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BB" w:rsidRDefault="004070F6" w:rsidP="004070F6">
      <w:pPr>
        <w:spacing w:after="120"/>
        <w:jc w:val="center"/>
        <w:outlineLvl w:val="0"/>
        <w:rPr>
          <w:b/>
          <w:sz w:val="28"/>
          <w:szCs w:val="28"/>
        </w:rPr>
      </w:pPr>
      <w:r w:rsidRPr="004070F6">
        <w:rPr>
          <w:b/>
          <w:sz w:val="28"/>
          <w:szCs w:val="28"/>
        </w:rPr>
        <w:t>С</w:t>
      </w:r>
      <w:r w:rsidR="00EA66BB">
        <w:rPr>
          <w:b/>
          <w:sz w:val="28"/>
          <w:szCs w:val="28"/>
        </w:rPr>
        <w:t>ОВЕТ НАРОДНЫХ ДЕПУТАТОВ ТРОЙНЯНСКОГО СЕЛЬСКОГО ПОСЕЛЕНИЯ  БОБРОВСКОГО  МУНИЦИПАЛЬНОГО  РАЙОНА  ВОРОНЕЖСКОЙ ОБЛАСТИ</w:t>
      </w:r>
    </w:p>
    <w:p w:rsidR="00EA66BB" w:rsidRDefault="00EA66BB" w:rsidP="00EA66BB">
      <w:pPr>
        <w:pStyle w:val="3"/>
        <w:jc w:val="center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Е Ш Е Н И Е</w:t>
      </w:r>
    </w:p>
    <w:p w:rsidR="00EA66BB" w:rsidRDefault="00EA66BB" w:rsidP="00EA66BB">
      <w:pPr>
        <w:rPr>
          <w:sz w:val="28"/>
          <w:szCs w:val="28"/>
          <w:u w:val="single"/>
        </w:rPr>
      </w:pPr>
    </w:p>
    <w:p w:rsidR="00EA66BB" w:rsidRDefault="00EA66BB" w:rsidP="00EA66BB"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 w:rsidR="004070F6">
        <w:rPr>
          <w:sz w:val="28"/>
          <w:szCs w:val="28"/>
          <w:u w:val="single"/>
        </w:rPr>
        <w:t>07.</w:t>
      </w:r>
      <w:r w:rsidR="00C80E69" w:rsidRPr="00C80E69">
        <w:rPr>
          <w:sz w:val="28"/>
          <w:szCs w:val="28"/>
          <w:u w:val="single"/>
        </w:rPr>
        <w:t>06</w:t>
      </w:r>
      <w:r>
        <w:rPr>
          <w:sz w:val="28"/>
          <w:szCs w:val="28"/>
          <w:u w:val="single"/>
        </w:rPr>
        <w:t xml:space="preserve">.2022 г. </w:t>
      </w:r>
      <w:r>
        <w:rPr>
          <w:sz w:val="28"/>
          <w:szCs w:val="28"/>
        </w:rPr>
        <w:t xml:space="preserve"> № </w:t>
      </w:r>
      <w:r w:rsidR="004070F6">
        <w:rPr>
          <w:sz w:val="28"/>
          <w:szCs w:val="28"/>
        </w:rPr>
        <w:t>19</w:t>
      </w:r>
      <w:r w:rsidR="00204913">
        <w:rPr>
          <w:color w:val="FF0000"/>
          <w:sz w:val="28"/>
          <w:szCs w:val="28"/>
        </w:rPr>
        <w:br/>
      </w:r>
      <w:r>
        <w:t xml:space="preserve">         с</w:t>
      </w:r>
      <w:proofErr w:type="gramStart"/>
      <w:r>
        <w:t>.Т</w:t>
      </w:r>
      <w:proofErr w:type="gramEnd"/>
      <w:r>
        <w:t>ройня</w:t>
      </w:r>
    </w:p>
    <w:p w:rsidR="00EA66BB" w:rsidRDefault="00EA66BB" w:rsidP="00EA66BB">
      <w:pPr>
        <w:spacing w:line="276" w:lineRule="auto"/>
        <w:ind w:right="5102"/>
        <w:jc w:val="both"/>
        <w:rPr>
          <w:b/>
          <w:sz w:val="28"/>
          <w:szCs w:val="28"/>
        </w:rPr>
      </w:pPr>
    </w:p>
    <w:p w:rsidR="00EA66BB" w:rsidRPr="00EA66BB" w:rsidRDefault="00EA66BB" w:rsidP="00EA66BB">
      <w:pPr>
        <w:spacing w:line="276" w:lineRule="auto"/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народных депутатов Тройнянского сельского поселения Бобровского муниципального района Воронежской области от 15.10.2021 № </w:t>
      </w:r>
      <w:r w:rsidR="00C80E69" w:rsidRPr="00C80E6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«</w:t>
      </w:r>
      <w:r w:rsidRPr="00EA66BB">
        <w:rPr>
          <w:rFonts w:eastAsia="Calibri"/>
          <w:b/>
          <w:iCs/>
          <w:sz w:val="28"/>
          <w:szCs w:val="28"/>
        </w:rPr>
        <w:t>Об утверждении Положения о муниципальном контроле в сфере благоустройства н</w:t>
      </w:r>
      <w:r w:rsidRPr="00EA66BB">
        <w:rPr>
          <w:rFonts w:eastAsia="Calibri"/>
          <w:b/>
          <w:sz w:val="28"/>
          <w:szCs w:val="28"/>
        </w:rPr>
        <w:t xml:space="preserve">а территории </w:t>
      </w:r>
      <w:r>
        <w:rPr>
          <w:b/>
          <w:sz w:val="28"/>
          <w:szCs w:val="28"/>
        </w:rPr>
        <w:t>Тройнян</w:t>
      </w:r>
      <w:r w:rsidRPr="00EA66BB">
        <w:rPr>
          <w:b/>
          <w:sz w:val="28"/>
          <w:szCs w:val="28"/>
        </w:rPr>
        <w:t>ского сельского поселения Бобровского муниципального района</w:t>
      </w:r>
      <w:r>
        <w:rPr>
          <w:b/>
          <w:sz w:val="28"/>
          <w:szCs w:val="28"/>
        </w:rPr>
        <w:t xml:space="preserve"> </w:t>
      </w:r>
      <w:r w:rsidRPr="00EA66BB">
        <w:rPr>
          <w:b/>
          <w:sz w:val="28"/>
          <w:szCs w:val="28"/>
        </w:rPr>
        <w:t>Воронежской области» (в ред</w:t>
      </w:r>
      <w:proofErr w:type="gramStart"/>
      <w:r w:rsidRPr="00EA66BB">
        <w:rPr>
          <w:b/>
          <w:sz w:val="28"/>
          <w:szCs w:val="28"/>
        </w:rPr>
        <w:t>.р</w:t>
      </w:r>
      <w:proofErr w:type="gramEnd"/>
      <w:r w:rsidRPr="00EA66BB">
        <w:rPr>
          <w:b/>
          <w:sz w:val="28"/>
          <w:szCs w:val="28"/>
        </w:rPr>
        <w:t xml:space="preserve">ешения </w:t>
      </w:r>
      <w:r w:rsidR="00F46C73" w:rsidRPr="00F46C73">
        <w:rPr>
          <w:b/>
          <w:sz w:val="28"/>
          <w:szCs w:val="28"/>
        </w:rPr>
        <w:t>от 24</w:t>
      </w:r>
      <w:r w:rsidRPr="00F46C73">
        <w:rPr>
          <w:b/>
          <w:sz w:val="28"/>
          <w:szCs w:val="28"/>
        </w:rPr>
        <w:t xml:space="preserve">.12.2021 № </w:t>
      </w:r>
      <w:r w:rsidR="004070F6" w:rsidRPr="00F46C73">
        <w:rPr>
          <w:b/>
          <w:sz w:val="28"/>
          <w:szCs w:val="28"/>
        </w:rPr>
        <w:t>37</w:t>
      </w:r>
      <w:r w:rsidRPr="00EA66BB">
        <w:rPr>
          <w:b/>
          <w:sz w:val="28"/>
          <w:szCs w:val="28"/>
        </w:rPr>
        <w:t>)</w:t>
      </w:r>
    </w:p>
    <w:p w:rsidR="00EA66BB" w:rsidRDefault="00EA66BB" w:rsidP="00EA66BB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A66BB" w:rsidRDefault="00EA66BB" w:rsidP="00EA66B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>
        <w:rPr>
          <w:sz w:val="28"/>
          <w:szCs w:val="28"/>
        </w:rPr>
        <w:t xml:space="preserve">, Совет народных депутатов Тройнянского сельского поселения Бобровского муниципального района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</w:t>
      </w:r>
      <w:r>
        <w:rPr>
          <w:sz w:val="28"/>
          <w:szCs w:val="28"/>
        </w:rPr>
        <w:t>:</w:t>
      </w:r>
    </w:p>
    <w:p w:rsidR="00EA66BB" w:rsidRDefault="00EA66BB" w:rsidP="00EA66BB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народных депутатов Тройнянского сельского поселения Бобровского муниципального района Воронежской области от 15.10.2021 № </w:t>
      </w:r>
      <w:r w:rsidR="00C80E69" w:rsidRPr="00C80E69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«Об утверждении Положения </w:t>
      </w:r>
      <w:r>
        <w:rPr>
          <w:rFonts w:eastAsia="Calibri"/>
          <w:iCs/>
          <w:sz w:val="28"/>
          <w:szCs w:val="28"/>
        </w:rPr>
        <w:t>о муниципальном контроле в сфере благоустройства</w:t>
      </w:r>
      <w:r>
        <w:rPr>
          <w:sz w:val="28"/>
          <w:szCs w:val="28"/>
        </w:rPr>
        <w:t xml:space="preserve"> на территории Тройнянского сельского поселения Бобровского муниципального района Воронежской области» в ред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ешения </w:t>
      </w:r>
      <w:r w:rsidRPr="00F46C73">
        <w:rPr>
          <w:sz w:val="28"/>
          <w:szCs w:val="28"/>
        </w:rPr>
        <w:t xml:space="preserve">от </w:t>
      </w:r>
      <w:r w:rsidR="00F46C73" w:rsidRPr="00F46C73">
        <w:rPr>
          <w:sz w:val="28"/>
          <w:szCs w:val="28"/>
        </w:rPr>
        <w:t>24</w:t>
      </w:r>
      <w:r w:rsidRPr="00F46C73">
        <w:rPr>
          <w:sz w:val="28"/>
          <w:szCs w:val="28"/>
        </w:rPr>
        <w:t xml:space="preserve">.12.2021 № </w:t>
      </w:r>
      <w:r w:rsidR="00F46C73" w:rsidRPr="00F46C73">
        <w:rPr>
          <w:sz w:val="28"/>
          <w:szCs w:val="28"/>
        </w:rPr>
        <w:t>37</w:t>
      </w:r>
      <w:r>
        <w:rPr>
          <w:sz w:val="28"/>
          <w:szCs w:val="28"/>
        </w:rPr>
        <w:t xml:space="preserve"> (далее – Положение) следующие  изменения:</w:t>
      </w:r>
    </w:p>
    <w:p w:rsidR="00EA66BB" w:rsidRDefault="00EA66BB" w:rsidP="00EA66BB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4 Положения:</w:t>
      </w:r>
    </w:p>
    <w:p w:rsidR="00EA66BB" w:rsidRDefault="00EA66BB" w:rsidP="00EA66BB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4.1. добавить подпунктами 4.1.11., 4.1.12. следующего содержания: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«4.1.11. </w:t>
      </w:r>
      <w:proofErr w:type="gramStart"/>
      <w:r>
        <w:rPr>
          <w:sz w:val="28"/>
          <w:szCs w:val="28"/>
        </w:rPr>
        <w:t xml:space="preserve">Контрольные (надзорные) мероприятия, проверки, проведение которых не допускается 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(далее – </w:t>
      </w:r>
      <w:r>
        <w:rPr>
          <w:sz w:val="28"/>
          <w:szCs w:val="28"/>
        </w:rPr>
        <w:lastRenderedPageBreak/>
        <w:t>Постановление) и не завершенные на день вступления в силу Постановления, подлежат завершению в течение 5 рабочих дней со дня вступления в силу Постановления путем составления акта контрольного (надзорного) мероприятия, проверки с внесением</w:t>
      </w:r>
      <w:proofErr w:type="gramEnd"/>
      <w:r>
        <w:rPr>
          <w:sz w:val="28"/>
          <w:szCs w:val="28"/>
        </w:rPr>
        <w:t xml:space="preserve">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 xml:space="preserve">4.1.12. </w:t>
      </w:r>
      <w:proofErr w:type="gramStart"/>
      <w:r>
        <w:rPr>
          <w:sz w:val="28"/>
          <w:szCs w:val="28"/>
        </w:rPr>
        <w:t xml:space="preserve">Срок исполнения предписаний, выданных в соответствии с 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 и 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Постановления и действующих на день вступления в силу Постановления, продлевается автоматически на 90 календарных дней со дня</w:t>
      </w:r>
      <w:proofErr w:type="gramEnd"/>
      <w:r>
        <w:rPr>
          <w:sz w:val="28"/>
          <w:szCs w:val="28"/>
        </w:rPr>
        <w:t xml:space="preserve"> истечения срока его исполнения без ходатайства (заявления) контролируемого лица.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r:id="rId7" w:anchor="Par0" w:history="1">
        <w:r>
          <w:rPr>
            <w:rStyle w:val="a3"/>
            <w:color w:val="auto"/>
            <w:sz w:val="28"/>
            <w:szCs w:val="28"/>
            <w:u w:val="none"/>
          </w:rPr>
          <w:t>абзаце первом</w:t>
        </w:r>
      </w:hyperlink>
      <w:r>
        <w:rPr>
          <w:sz w:val="28"/>
          <w:szCs w:val="28"/>
        </w:rPr>
        <w:t xml:space="preserve"> настоящего пункта, которое рассматривается в течение 5 рабочих дней со дня его регистрации</w:t>
      </w:r>
      <w:proofErr w:type="gramStart"/>
      <w:r>
        <w:rPr>
          <w:sz w:val="28"/>
          <w:szCs w:val="28"/>
        </w:rPr>
        <w:t>.».</w:t>
      </w:r>
      <w:proofErr w:type="gramEnd"/>
    </w:p>
    <w:p w:rsidR="00EA66BB" w:rsidRDefault="00EA66BB" w:rsidP="00EA66BB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4.3. добавить подпунктом 4.3.5. следующего содержания:</w:t>
      </w:r>
    </w:p>
    <w:p w:rsidR="00EA66BB" w:rsidRDefault="00EA66BB" w:rsidP="00EA66BB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«4.3.5. </w:t>
      </w:r>
      <w:proofErr w:type="gramStart"/>
      <w:r>
        <w:rPr>
          <w:sz w:val="28"/>
          <w:szCs w:val="28"/>
        </w:rPr>
        <w:t xml:space="preserve">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которого регулируется Федеральным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 и Федеральным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случаев, указанных в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пункте</w:t>
        </w:r>
        <w:proofErr w:type="gramEnd"/>
        <w:r>
          <w:rPr>
            <w:rStyle w:val="a3"/>
            <w:color w:val="auto"/>
            <w:sz w:val="28"/>
            <w:szCs w:val="28"/>
            <w:u w:val="none"/>
          </w:rPr>
          <w:t xml:space="preserve"> 2</w:t>
        </w:r>
      </w:hyperlink>
      <w:r>
        <w:rPr>
          <w:sz w:val="28"/>
          <w:szCs w:val="28"/>
        </w:rPr>
        <w:t xml:space="preserve"> Постановления Правительства </w:t>
      </w:r>
      <w:r>
        <w:rPr>
          <w:sz w:val="28"/>
          <w:szCs w:val="28"/>
        </w:rPr>
        <w:lastRenderedPageBreak/>
        <w:t>РФ от 10.03.2022 № 336 (ред. от 24.03.2022) «Об особенностях организации и осуществления государственного контроля (надзора), муниципального контроля».</w:t>
      </w:r>
    </w:p>
    <w:p w:rsidR="00EA66BB" w:rsidRDefault="00EA66BB" w:rsidP="00EA66BB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4.4. добавить подпунктами 4.4.5., 4.4.6. следующего содержания: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«4.4.5. </w:t>
      </w:r>
      <w:proofErr w:type="gramStart"/>
      <w:r>
        <w:rPr>
          <w:sz w:val="28"/>
          <w:szCs w:val="28"/>
        </w:rPr>
        <w:t xml:space="preserve">Установить, что в 2022 году в рамках муниципального контроля, порядок организации и осуществления которого регулируется Федеральным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 и Федеральным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внеплановые контрольные (надзорные) мероприятия, внеплановые проверки проводятся исключительно по следующим основаниям:</w:t>
      </w:r>
      <w:proofErr w:type="gramEnd"/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 условии согласования с органами прокуратуры: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rPr>
          <w:sz w:val="28"/>
          <w:szCs w:val="28"/>
        </w:rPr>
        <w:t xml:space="preserve"> характера;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</w:t>
      </w:r>
      <w:r>
        <w:rPr>
          <w:sz w:val="28"/>
          <w:szCs w:val="28"/>
        </w:rPr>
        <w:lastRenderedPageBreak/>
        <w:t>предписания на основании документов, иной имеющейся в распоряжении контрольного (надзорного) органа информации;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частью 7 статьи 75</w:t>
        </w:r>
      </w:hyperlink>
      <w:r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Федерации»);</w:t>
      </w:r>
      <w:proofErr w:type="gramEnd"/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без согласования с органами прокуратуры: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Президента Российской Федерации;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внеплановые проверки, </w:t>
      </w:r>
      <w:proofErr w:type="gramStart"/>
      <w:r>
        <w:rPr>
          <w:sz w:val="28"/>
          <w:szCs w:val="28"/>
        </w:rPr>
        <w:t>основания</w:t>
      </w:r>
      <w:proofErr w:type="gramEnd"/>
      <w:r>
        <w:rPr>
          <w:sz w:val="28"/>
          <w:szCs w:val="28"/>
        </w:rPr>
        <w:t xml:space="preserve"> для проведения которых установлены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пунктом 1.1 части 2 статьи 10</w:t>
        </w:r>
      </w:hyperlink>
      <w:r>
        <w:rPr>
          <w:sz w:val="28"/>
          <w:szCs w:val="28"/>
        </w:rPr>
        <w:t xml:space="preserve">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подпунктами 2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 xml:space="preserve">, 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5</w:t>
        </w:r>
      </w:hyperlink>
      <w:r>
        <w:rPr>
          <w:sz w:val="28"/>
          <w:szCs w:val="28"/>
        </w:rPr>
        <w:t xml:space="preserve"> и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6 пункта 4.2 статьи 32</w:t>
        </w:r>
      </w:hyperlink>
      <w:r>
        <w:rPr>
          <w:sz w:val="28"/>
          <w:szCs w:val="28"/>
        </w:rPr>
        <w:t xml:space="preserve"> Федерального закона «О некоммерческих организациях», а также религиозных организаций по основанию, установленному 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>абзацем третьим пункта 5 статьи 25</w:t>
        </w:r>
      </w:hyperlink>
      <w:r>
        <w:rPr>
          <w:sz w:val="28"/>
          <w:szCs w:val="28"/>
        </w:rPr>
        <w:t xml:space="preserve"> Федерального закона «О свободе совести и о религиозных объединениях».</w:t>
      </w:r>
    </w:p>
    <w:p w:rsidR="00EA66BB" w:rsidRDefault="00EA66BB" w:rsidP="00EA6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4.4.6. </w:t>
      </w:r>
      <w:proofErr w:type="gramStart"/>
      <w:r>
        <w:rPr>
          <w:sz w:val="28"/>
          <w:szCs w:val="28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rPr>
          <w:sz w:val="28"/>
          <w:szCs w:val="28"/>
        </w:rPr>
        <w:t xml:space="preserve"> проведению внепланового контрольного (надзорного) мероприятия, проверки незамедлительно с извещением в установленном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органов прокуратуры о проведении контрольного (надзорного) мероприятия, проверки.».</w:t>
      </w:r>
    </w:p>
    <w:p w:rsidR="00EA66BB" w:rsidRDefault="00EA66BB" w:rsidP="00EA66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</w:t>
      </w:r>
      <w:hyperlink r:id="rId20" w:history="1">
        <w:r>
          <w:rPr>
            <w:rStyle w:val="a3"/>
            <w:color w:val="auto"/>
            <w:sz w:val="28"/>
            <w:szCs w:val="28"/>
            <w:u w:val="none"/>
          </w:rPr>
          <w:t>официального</w:t>
        </w:r>
      </w:hyperlink>
      <w:r>
        <w:rPr>
          <w:sz w:val="28"/>
          <w:szCs w:val="28"/>
        </w:rPr>
        <w:t xml:space="preserve"> обнародования. </w:t>
      </w:r>
    </w:p>
    <w:p w:rsidR="00EA66BB" w:rsidRDefault="00EA66BB" w:rsidP="00EA66BB">
      <w:pPr>
        <w:spacing w:line="276" w:lineRule="auto"/>
        <w:jc w:val="both"/>
        <w:rPr>
          <w:b/>
          <w:sz w:val="28"/>
          <w:szCs w:val="28"/>
        </w:rPr>
      </w:pPr>
    </w:p>
    <w:p w:rsidR="00EA66BB" w:rsidRDefault="00EA66BB" w:rsidP="00EA66BB">
      <w:pPr>
        <w:spacing w:line="276" w:lineRule="auto"/>
        <w:jc w:val="both"/>
        <w:rPr>
          <w:sz w:val="28"/>
          <w:szCs w:val="28"/>
        </w:rPr>
      </w:pPr>
      <w:bookmarkStart w:id="1" w:name="sub_3"/>
      <w:bookmarkEnd w:id="1"/>
    </w:p>
    <w:p w:rsidR="00EA66BB" w:rsidRDefault="00EA66BB" w:rsidP="00EA66BB">
      <w:pPr>
        <w:rPr>
          <w:sz w:val="28"/>
          <w:szCs w:val="28"/>
        </w:rPr>
      </w:pPr>
      <w:r>
        <w:rPr>
          <w:sz w:val="28"/>
          <w:szCs w:val="28"/>
        </w:rPr>
        <w:t>Глава Тройнянского сельского</w:t>
      </w:r>
      <w:r>
        <w:rPr>
          <w:sz w:val="28"/>
          <w:szCs w:val="28"/>
        </w:rPr>
        <w:br/>
        <w:t xml:space="preserve">поселения Бобровского </w:t>
      </w:r>
    </w:p>
    <w:p w:rsidR="00EA66BB" w:rsidRDefault="00EA66BB" w:rsidP="00EA66B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Н.П.Кочетова</w:t>
      </w:r>
    </w:p>
    <w:p w:rsidR="00EA66BB" w:rsidRDefault="00EA66BB" w:rsidP="00EA66BB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A66BB" w:rsidRDefault="00EA66BB" w:rsidP="00EA66BB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EA66BB" w:rsidRDefault="00EA66BB" w:rsidP="00EA66BB">
      <w:pPr>
        <w:spacing w:line="276" w:lineRule="auto"/>
        <w:jc w:val="both"/>
      </w:pPr>
    </w:p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6BB"/>
    <w:rsid w:val="00082006"/>
    <w:rsid w:val="00204913"/>
    <w:rsid w:val="003B0F5E"/>
    <w:rsid w:val="004070F6"/>
    <w:rsid w:val="00594BDE"/>
    <w:rsid w:val="00710C1C"/>
    <w:rsid w:val="00796DAF"/>
    <w:rsid w:val="009E2208"/>
    <w:rsid w:val="00C80E69"/>
    <w:rsid w:val="00E165D4"/>
    <w:rsid w:val="00EA66BB"/>
    <w:rsid w:val="00F4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66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4">
    <w:name w:val="s4"/>
    <w:basedOn w:val="a"/>
    <w:rsid w:val="00EA66BB"/>
    <w:pPr>
      <w:spacing w:before="100" w:beforeAutospacing="1" w:after="100" w:afterAutospacing="1"/>
    </w:pPr>
    <w:rPr>
      <w:rFonts w:eastAsiaTheme="minorHAnsi"/>
    </w:rPr>
  </w:style>
  <w:style w:type="paragraph" w:customStyle="1" w:styleId="s26">
    <w:name w:val="s26"/>
    <w:basedOn w:val="a"/>
    <w:rsid w:val="00EA66BB"/>
    <w:pPr>
      <w:spacing w:before="100" w:beforeAutospacing="1" w:after="100" w:afterAutospacing="1"/>
    </w:pPr>
    <w:rPr>
      <w:rFonts w:eastAsiaTheme="minorHAnsi"/>
    </w:rPr>
  </w:style>
  <w:style w:type="paragraph" w:customStyle="1" w:styleId="s39">
    <w:name w:val="s39"/>
    <w:basedOn w:val="a"/>
    <w:rsid w:val="00EA66BB"/>
    <w:pPr>
      <w:spacing w:before="100" w:beforeAutospacing="1" w:after="100" w:afterAutospacing="1"/>
    </w:pPr>
    <w:rPr>
      <w:rFonts w:eastAsiaTheme="minorHAnsi"/>
    </w:rPr>
  </w:style>
  <w:style w:type="character" w:styleId="a3">
    <w:name w:val="Hyperlink"/>
    <w:basedOn w:val="a0"/>
    <w:uiPriority w:val="99"/>
    <w:semiHidden/>
    <w:unhideWhenUsed/>
    <w:rsid w:val="00EA66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6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35EDC9872F1790E59846E628FFC7EC85D1572BCABFCEE28029ACEB214F6A1280F6BDB77AD2CCC915AD4C993AF2E73A4498A70AA32AD6BX524K" TargetMode="External"/><Relationship Id="rId13" Type="http://schemas.openxmlformats.org/officeDocument/2006/relationships/hyperlink" Target="consultantplus://offline/ref=165F782BB0B2E7BB691F3C888DB8B55E5D155F1D27E47B7159F141503771BB9909799E3709F1582904FD443986B1D9B7E39075B25F922FE7qC3FK" TargetMode="External"/><Relationship Id="rId18" Type="http://schemas.openxmlformats.org/officeDocument/2006/relationships/hyperlink" Target="consultantplus://offline/ref=165F782BB0B2E7BB691F3C888DB8B55E5D155F1124E77B7159F141503771BB9909799E320CF3517851B24565C3E5CAB6E79077B743q932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&#1044;&#1054;&#1050;&#1059;&#1052;&#1045;&#1053;&#1058;&#1067;%20&#1086;&#1089;&#1085;&#1086;&#1074;&#1085;&#1072;&#1103;\&#1055;&#1056;&#1054;&#1058;&#1054;&#1050;&#1054;&#1051;%20&#8470;%205.docx" TargetMode="External"/><Relationship Id="rId12" Type="http://schemas.openxmlformats.org/officeDocument/2006/relationships/hyperlink" Target="consultantplus://offline/ref=165F782BB0B2E7BB691F3C888DB8B55E5A1C571924E27B7159F141503771BB9909799E3709F05B2E05FD443986B1D9B7E39075B25F922FE7qC3FK" TargetMode="External"/><Relationship Id="rId17" Type="http://schemas.openxmlformats.org/officeDocument/2006/relationships/hyperlink" Target="consultantplus://offline/ref=165F782BB0B2E7BB691F3C888DB8B55E5D155F1124E77B7159F141503771BB9909799E3709F0592E09FD443986B1D9B7E39075B25F922FE7qC3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5F782BB0B2E7BB691F3C888DB8B55E5D155F1124E77B7159F141503771BB9909799E320DF4517851B24565C3E5CAB6E79077B743q932K" TargetMode="External"/><Relationship Id="rId20" Type="http://schemas.openxmlformats.org/officeDocument/2006/relationships/hyperlink" Target="garantf1://8945986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B5993A3DBE3B3F040F04BEADAC07F6F9C66FC267A21AA1B891A3A564194DDFEE02EE7A2154D8782B36ED790020606C8732C879C8uA57K" TargetMode="External"/><Relationship Id="rId11" Type="http://schemas.openxmlformats.org/officeDocument/2006/relationships/hyperlink" Target="consultantplus://offline/ref=165F782BB0B2E7BB691F3C888DB8B55E5D155F1D27E47B7159F141503771BB9909799E3709F05D2E08FD443986B1D9B7E39075B25F922FE7qC3FK" TargetMode="External"/><Relationship Id="rId5" Type="http://schemas.openxmlformats.org/officeDocument/2006/relationships/hyperlink" Target="consultantplus://offline/ref=33B5993A3DBE3B3F040F04BEADAC07F6FECF67C664A41AA1B891A3A564194DDFEE02EE792754DA257379EC254574736D8332CA7CD4A7C195uD5EK" TargetMode="External"/><Relationship Id="rId15" Type="http://schemas.openxmlformats.org/officeDocument/2006/relationships/hyperlink" Target="consultantplus://offline/ref=165F782BB0B2E7BB691F3C888DB8B55E5D155F1124E77B7159F141503771BB9909799E3709F0592A08FD443986B1D9B7E39075B25F922FE7qC3FK" TargetMode="External"/><Relationship Id="rId10" Type="http://schemas.openxmlformats.org/officeDocument/2006/relationships/hyperlink" Target="consultantplus://offline/ref=A8E35EDC9872F1790E59846E628FFC7ECF541E71BDAFFCEE28029ACEB214F6A1280F6BDB77AD2ACA935AD4C993AF2E73A4498A70AA32AD6BX524K" TargetMode="External"/><Relationship Id="rId19" Type="http://schemas.openxmlformats.org/officeDocument/2006/relationships/hyperlink" Target="consultantplus://offline/ref=165F782BB0B2E7BB691F3C888DB8B55E5D15571C20E77B7159F141503771BB9909799E310DFB0E7D44A31D69C3FAD4B3FC8C75B5q43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35EDC9872F1790E59846E628FFC7ECF541D76BFADFCEE28029ACEB214F6A1280F6BDB77AD2BCA965AD4C993AF2E73A4498A70AA32AD6BX524K" TargetMode="External"/><Relationship Id="rId14" Type="http://schemas.openxmlformats.org/officeDocument/2006/relationships/hyperlink" Target="consultantplus://offline/ref=165F782BB0B2E7BB691F3C888DB8B55E5A1C571924E27B7159F141503771BB9909799E3508F7517851B24565C3E5CAB6E79077B743q93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A8ADE-263A-4AD2-B716-63F683E2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2022-06-07T10:37:00Z</cp:lastPrinted>
  <dcterms:created xsi:type="dcterms:W3CDTF">2024-09-05T08:12:00Z</dcterms:created>
  <dcterms:modified xsi:type="dcterms:W3CDTF">2024-09-05T08:12:00Z</dcterms:modified>
</cp:coreProperties>
</file>