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EA" w:rsidRDefault="005874EA" w:rsidP="00587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80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F0215">
        <w:rPr>
          <w:rFonts w:ascii="Times New Roman" w:hAnsi="Times New Roman"/>
          <w:b/>
          <w:sz w:val="28"/>
          <w:szCs w:val="28"/>
        </w:rPr>
        <w:t>ТРОЙНЯНСКОГО</w:t>
      </w:r>
      <w:r w:rsidRPr="00E5680A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5874EA" w:rsidRPr="00E5680A" w:rsidRDefault="005874EA" w:rsidP="00587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80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874EA" w:rsidRPr="005874EA" w:rsidRDefault="005874EA" w:rsidP="005874EA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874EA" w:rsidRPr="00E5680A" w:rsidRDefault="005874EA" w:rsidP="005874EA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680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5680A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874EA" w:rsidRDefault="005874EA" w:rsidP="005874EA">
      <w:pPr>
        <w:tabs>
          <w:tab w:val="left" w:pos="1172"/>
        </w:tabs>
        <w:spacing w:after="0" w:line="240" w:lineRule="auto"/>
        <w:ind w:hanging="567"/>
        <w:rPr>
          <w:rFonts w:ascii="Times New Roman" w:hAnsi="Times New Roman"/>
          <w:u w:val="single"/>
        </w:rPr>
      </w:pPr>
    </w:p>
    <w:p w:rsidR="005874EA" w:rsidRPr="005874EA" w:rsidRDefault="005874EA" w:rsidP="005874EA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874EA">
        <w:rPr>
          <w:rFonts w:ascii="Times New Roman" w:hAnsi="Times New Roman"/>
          <w:sz w:val="24"/>
          <w:szCs w:val="24"/>
          <w:u w:val="single"/>
        </w:rPr>
        <w:t xml:space="preserve">от   12    декабря   2024   г.  № </w:t>
      </w:r>
      <w:r w:rsidR="000F0215">
        <w:rPr>
          <w:rFonts w:ascii="Times New Roman" w:hAnsi="Times New Roman"/>
          <w:sz w:val="24"/>
          <w:szCs w:val="24"/>
          <w:u w:val="single"/>
        </w:rPr>
        <w:t>7</w:t>
      </w:r>
      <w:r w:rsidRPr="005874EA">
        <w:rPr>
          <w:rFonts w:ascii="Times New Roman" w:hAnsi="Times New Roman"/>
          <w:sz w:val="24"/>
          <w:szCs w:val="24"/>
          <w:u w:val="single"/>
        </w:rPr>
        <w:t xml:space="preserve">7 </w:t>
      </w:r>
      <w:r w:rsidRPr="005874EA">
        <w:rPr>
          <w:rFonts w:ascii="Times New Roman" w:hAnsi="Times New Roman"/>
          <w:noProof/>
          <w:sz w:val="24"/>
          <w:szCs w:val="24"/>
        </w:rPr>
        <w:t xml:space="preserve">      </w:t>
      </w:r>
    </w:p>
    <w:p w:rsidR="005874EA" w:rsidRPr="005874EA" w:rsidRDefault="005874EA" w:rsidP="005874EA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5874EA">
        <w:rPr>
          <w:rFonts w:ascii="Times New Roman" w:hAnsi="Times New Roman"/>
          <w:b w:val="0"/>
          <w:noProof/>
          <w:sz w:val="24"/>
          <w:szCs w:val="24"/>
        </w:rPr>
        <w:t xml:space="preserve">                 с. </w:t>
      </w:r>
      <w:r w:rsidR="000F0215">
        <w:rPr>
          <w:rFonts w:ascii="Times New Roman" w:hAnsi="Times New Roman"/>
          <w:b w:val="0"/>
          <w:noProof/>
          <w:sz w:val="24"/>
          <w:szCs w:val="24"/>
        </w:rPr>
        <w:t>Тройня</w:t>
      </w:r>
    </w:p>
    <w:p w:rsidR="00A94B94" w:rsidRPr="005874EA" w:rsidRDefault="00A94B94" w:rsidP="005874EA">
      <w:pPr>
        <w:pStyle w:val="Title"/>
        <w:spacing w:before="0" w:after="0"/>
        <w:ind w:firstLine="0"/>
        <w:rPr>
          <w:rFonts w:ascii="Times New Roman" w:hAnsi="Times New Roman" w:cs="Times New Roman"/>
          <w:sz w:val="16"/>
          <w:szCs w:val="16"/>
        </w:rPr>
      </w:pPr>
    </w:p>
    <w:p w:rsidR="00A94B94" w:rsidRPr="005874EA" w:rsidRDefault="00FA7368" w:rsidP="005874EA">
      <w:pPr>
        <w:pStyle w:val="Title"/>
        <w:spacing w:before="0" w:after="0"/>
        <w:ind w:right="41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4B9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0F0215">
        <w:rPr>
          <w:rFonts w:ascii="Times New Roman" w:hAnsi="Times New Roman"/>
          <w:sz w:val="28"/>
        </w:rPr>
        <w:t>Тройнянского</w:t>
      </w:r>
      <w:r w:rsidR="005874EA" w:rsidRPr="005874EA">
        <w:rPr>
          <w:rFonts w:ascii="Times New Roman" w:hAnsi="Times New Roman"/>
          <w:sz w:val="28"/>
        </w:rPr>
        <w:t xml:space="preserve"> сельского поселения</w:t>
      </w:r>
      <w:r w:rsidR="005874EA" w:rsidRPr="005874EA">
        <w:rPr>
          <w:rFonts w:ascii="Times New Roman" w:hAnsi="Times New Roman" w:cs="Times New Roman"/>
          <w:sz w:val="28"/>
          <w:szCs w:val="28"/>
        </w:rPr>
        <w:t xml:space="preserve"> </w:t>
      </w:r>
      <w:r w:rsidR="005874EA" w:rsidRPr="001D5FC3">
        <w:rPr>
          <w:rFonts w:ascii="Times New Roman" w:hAnsi="Times New Roman"/>
          <w:sz w:val="28"/>
          <w:szCs w:val="28"/>
        </w:rPr>
        <w:t xml:space="preserve">от </w:t>
      </w:r>
      <w:r w:rsidR="00B34641" w:rsidRPr="00500E1A">
        <w:rPr>
          <w:rFonts w:ascii="Times New Roman" w:hAnsi="Times New Roman"/>
          <w:sz w:val="28"/>
          <w:szCs w:val="28"/>
        </w:rPr>
        <w:t xml:space="preserve">25.12.2023 № 73 </w:t>
      </w:r>
      <w:r w:rsidR="001F7656">
        <w:rPr>
          <w:rFonts w:ascii="Times New Roman" w:hAnsi="Times New Roman" w:cs="Times New Roman"/>
          <w:sz w:val="28"/>
          <w:szCs w:val="28"/>
        </w:rPr>
        <w:t>«</w:t>
      </w:r>
      <w:r w:rsidR="001F7656" w:rsidRPr="001F765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 w:rsidR="005874EA">
        <w:rPr>
          <w:rFonts w:ascii="Times New Roman" w:hAnsi="Times New Roman" w:cs="Times New Roman"/>
          <w:sz w:val="28"/>
          <w:szCs w:val="28"/>
        </w:rPr>
        <w:t xml:space="preserve"> </w:t>
      </w:r>
      <w:r w:rsidR="001F7656" w:rsidRPr="001F7656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без проведения торгов» на территории </w:t>
      </w:r>
      <w:r w:rsidR="000F0215">
        <w:rPr>
          <w:rFonts w:ascii="Times New Roman" w:hAnsi="Times New Roman"/>
          <w:sz w:val="28"/>
        </w:rPr>
        <w:t>Тройнянского</w:t>
      </w:r>
      <w:r w:rsidR="005874EA" w:rsidRPr="005874EA">
        <w:rPr>
          <w:rFonts w:ascii="Times New Roman" w:hAnsi="Times New Roman"/>
          <w:sz w:val="28"/>
        </w:rPr>
        <w:t xml:space="preserve"> сельского поселения</w:t>
      </w:r>
      <w:r w:rsidR="001F7656" w:rsidRPr="00587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D2AC6" w:rsidRPr="005874EA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A7368" w:rsidRPr="00A94B94" w:rsidRDefault="00FA7368" w:rsidP="005874E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0F0215">
        <w:rPr>
          <w:rFonts w:ascii="Times New Roman" w:hAnsi="Times New Roman"/>
          <w:sz w:val="28"/>
        </w:rPr>
        <w:t>Тройнянского</w:t>
      </w:r>
      <w:r w:rsidR="005874EA" w:rsidRPr="005874EA">
        <w:rPr>
          <w:rFonts w:ascii="Times New Roman" w:hAnsi="Times New Roman"/>
          <w:sz w:val="28"/>
        </w:rPr>
        <w:t xml:space="preserve"> сельского поселения</w:t>
      </w:r>
      <w:r w:rsidR="005874EA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F7656" w:rsidRPr="001F7656" w:rsidRDefault="00FA7368" w:rsidP="005874E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0F0215">
        <w:rPr>
          <w:rFonts w:ascii="Times New Roman" w:hAnsi="Times New Roman"/>
          <w:sz w:val="28"/>
        </w:rPr>
        <w:t>Тройнянского</w:t>
      </w:r>
      <w:r w:rsidR="005874EA" w:rsidRPr="005874EA">
        <w:rPr>
          <w:rFonts w:ascii="Times New Roman" w:hAnsi="Times New Roman"/>
          <w:sz w:val="28"/>
        </w:rPr>
        <w:t xml:space="preserve"> сельского поселения</w:t>
      </w:r>
      <w:r w:rsidR="00A94B94" w:rsidRPr="005874EA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="005874EA" w:rsidRPr="005874EA">
        <w:rPr>
          <w:rFonts w:ascii="Times New Roman" w:hAnsi="Times New Roman"/>
          <w:sz w:val="28"/>
          <w:szCs w:val="28"/>
        </w:rPr>
        <w:t xml:space="preserve">от </w:t>
      </w:r>
      <w:r w:rsidR="00B34641" w:rsidRPr="00500E1A">
        <w:rPr>
          <w:rFonts w:ascii="Times New Roman" w:hAnsi="Times New Roman"/>
          <w:sz w:val="28"/>
          <w:szCs w:val="28"/>
        </w:rPr>
        <w:t xml:space="preserve">25.12.2023 № 73 </w:t>
      </w:r>
      <w:r w:rsidR="005874EA" w:rsidRPr="005874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7656" w:rsidRPr="005874EA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без проведения торгов» на территории </w:t>
      </w:r>
      <w:r w:rsidR="000F0215">
        <w:rPr>
          <w:rFonts w:ascii="Times New Roman" w:hAnsi="Times New Roman"/>
          <w:sz w:val="28"/>
        </w:rPr>
        <w:t>Тройнянского</w:t>
      </w:r>
      <w:r w:rsidR="005874EA" w:rsidRPr="005874EA">
        <w:rPr>
          <w:rFonts w:ascii="Times New Roman" w:hAnsi="Times New Roman"/>
          <w:sz w:val="28"/>
        </w:rPr>
        <w:t xml:space="preserve"> сельского поселения</w:t>
      </w:r>
      <w:r w:rsidR="001F7656" w:rsidRPr="005874EA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</w:t>
      </w:r>
      <w:proofErr w:type="gramEnd"/>
      <w:r w:rsidR="001F7656" w:rsidRPr="005874EA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</w:t>
      </w:r>
      <w:r w:rsidR="00CD2AC6" w:rsidRPr="005874EA">
        <w:rPr>
          <w:rFonts w:ascii="Times New Roman" w:hAnsi="Times New Roman" w:cs="Times New Roman"/>
          <w:sz w:val="28"/>
          <w:szCs w:val="28"/>
        </w:rPr>
        <w:t xml:space="preserve"> </w:t>
      </w:r>
      <w:r w:rsidR="005874EA" w:rsidRPr="005874EA">
        <w:rPr>
          <w:rFonts w:ascii="Times New Roman" w:hAnsi="Times New Roman"/>
          <w:sz w:val="28"/>
          <w:szCs w:val="28"/>
        </w:rPr>
        <w:t>(</w:t>
      </w:r>
      <w:r w:rsidR="00B34641" w:rsidRPr="00500E1A">
        <w:rPr>
          <w:rFonts w:ascii="Times New Roman" w:hAnsi="Times New Roman"/>
          <w:sz w:val="28"/>
          <w:szCs w:val="28"/>
        </w:rPr>
        <w:t xml:space="preserve">в ред. </w:t>
      </w:r>
      <w:r w:rsidR="00B34641" w:rsidRPr="00500E1A">
        <w:rPr>
          <w:rFonts w:ascii="Times New Roman" w:hAnsi="Times New Roman"/>
          <w:sz w:val="28"/>
          <w:szCs w:val="28"/>
        </w:rPr>
        <w:lastRenderedPageBreak/>
        <w:t>пост</w:t>
      </w:r>
      <w:proofErr w:type="gramStart"/>
      <w:r w:rsidR="00B34641" w:rsidRPr="00500E1A">
        <w:rPr>
          <w:rFonts w:ascii="Times New Roman" w:hAnsi="Times New Roman"/>
          <w:sz w:val="28"/>
          <w:szCs w:val="28"/>
        </w:rPr>
        <w:t>.</w:t>
      </w:r>
      <w:proofErr w:type="gramEnd"/>
      <w:r w:rsidR="00B34641" w:rsidRPr="00500E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641" w:rsidRPr="00500E1A">
        <w:rPr>
          <w:rFonts w:ascii="Times New Roman" w:hAnsi="Times New Roman"/>
          <w:sz w:val="28"/>
          <w:szCs w:val="28"/>
        </w:rPr>
        <w:t>о</w:t>
      </w:r>
      <w:proofErr w:type="gramEnd"/>
      <w:r w:rsidR="00B34641" w:rsidRPr="00500E1A">
        <w:rPr>
          <w:rFonts w:ascii="Times New Roman" w:hAnsi="Times New Roman"/>
          <w:sz w:val="28"/>
          <w:szCs w:val="28"/>
        </w:rPr>
        <w:t>т 25.03.2024 № 19, от 12.07.2024 № 33</w:t>
      </w:r>
      <w:r w:rsidR="005874EA">
        <w:rPr>
          <w:rFonts w:ascii="Times New Roman" w:hAnsi="Times New Roman"/>
          <w:sz w:val="28"/>
          <w:szCs w:val="28"/>
        </w:rPr>
        <w:t xml:space="preserve">, от 13.11.2024 № </w:t>
      </w:r>
      <w:r w:rsidR="00B34641">
        <w:rPr>
          <w:rFonts w:ascii="Times New Roman" w:hAnsi="Times New Roman"/>
          <w:sz w:val="28"/>
          <w:szCs w:val="28"/>
        </w:rPr>
        <w:t>5</w:t>
      </w:r>
      <w:r w:rsidR="005874EA">
        <w:rPr>
          <w:rFonts w:ascii="Times New Roman" w:hAnsi="Times New Roman"/>
          <w:sz w:val="28"/>
          <w:szCs w:val="28"/>
        </w:rPr>
        <w:t>1</w:t>
      </w:r>
      <w:r w:rsidR="005874EA" w:rsidRPr="001D5FC3">
        <w:rPr>
          <w:rFonts w:ascii="Times New Roman" w:hAnsi="Times New Roman"/>
          <w:sz w:val="28"/>
          <w:szCs w:val="28"/>
        </w:rPr>
        <w:t>)</w:t>
      </w:r>
      <w:r w:rsidR="005874EA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(далее - Административный регламент) изменения</w:t>
      </w:r>
      <w:r w:rsidR="001F765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1F7656"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дополнив Административный регламент после пункта 7.1. новым пунктом 7.1.2. следующего содержания: </w:t>
      </w:r>
    </w:p>
    <w:p w:rsidR="001F7656" w:rsidRPr="001F7656" w:rsidRDefault="001F7656" w:rsidP="005874E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F7656" w:rsidRPr="001F7656" w:rsidRDefault="001F7656" w:rsidP="005874E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F7656" w:rsidRPr="001F7656" w:rsidRDefault="001F7656" w:rsidP="005874E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757720" w:rsidRDefault="001F7656" w:rsidP="005874E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656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FA7368" w:rsidRPr="00A94B94" w:rsidRDefault="00FA7368" w:rsidP="005874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5874EA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F0215" w:rsidRDefault="000F0215" w:rsidP="000F0215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Тройнянского сельского поселения</w:t>
      </w:r>
    </w:p>
    <w:p w:rsidR="000F0215" w:rsidRDefault="000F0215" w:rsidP="000F0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Бобровского муниципального района</w:t>
      </w:r>
    </w:p>
    <w:p w:rsidR="000F0215" w:rsidRDefault="000F0215" w:rsidP="000F0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Воронежской области                                                                         Н.П. Кочетова</w:t>
      </w:r>
    </w:p>
    <w:p w:rsidR="00FA7368" w:rsidRPr="00A94B94" w:rsidRDefault="00FA7368" w:rsidP="000F02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7368" w:rsidRPr="00A94B94" w:rsidSect="005874EA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0A0F8D"/>
    <w:rsid w:val="000F0215"/>
    <w:rsid w:val="001532E3"/>
    <w:rsid w:val="001A7283"/>
    <w:rsid w:val="001F7656"/>
    <w:rsid w:val="00211CA2"/>
    <w:rsid w:val="002220DE"/>
    <w:rsid w:val="002A537A"/>
    <w:rsid w:val="002B2F26"/>
    <w:rsid w:val="002B7346"/>
    <w:rsid w:val="00420EE8"/>
    <w:rsid w:val="00485027"/>
    <w:rsid w:val="004C3727"/>
    <w:rsid w:val="005874EA"/>
    <w:rsid w:val="005E1098"/>
    <w:rsid w:val="006C12F4"/>
    <w:rsid w:val="006C640B"/>
    <w:rsid w:val="007105C2"/>
    <w:rsid w:val="00757720"/>
    <w:rsid w:val="00775D39"/>
    <w:rsid w:val="00866D3A"/>
    <w:rsid w:val="0092016A"/>
    <w:rsid w:val="0093311E"/>
    <w:rsid w:val="00A02E5B"/>
    <w:rsid w:val="00A812AB"/>
    <w:rsid w:val="00A94B94"/>
    <w:rsid w:val="00B34641"/>
    <w:rsid w:val="00BB4121"/>
    <w:rsid w:val="00C51475"/>
    <w:rsid w:val="00C566AE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5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6</cp:revision>
  <cp:lastPrinted>2024-11-13T11:58:00Z</cp:lastPrinted>
  <dcterms:created xsi:type="dcterms:W3CDTF">2024-12-12T19:31:00Z</dcterms:created>
  <dcterms:modified xsi:type="dcterms:W3CDTF">2024-12-17T02:05:00Z</dcterms:modified>
</cp:coreProperties>
</file>