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F1" w:rsidRDefault="00204CF1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0139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024230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от </w:t>
      </w:r>
      <w:r w:rsid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  14    мая   </w:t>
      </w: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202</w:t>
      </w:r>
      <w:r w:rsidR="007A3C7F"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5</w:t>
      </w:r>
      <w:r w:rsid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</w:t>
      </w:r>
      <w:r w:rsidR="00D27EA0"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г.</w:t>
      </w: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</w:t>
      </w:r>
      <w:r w:rsid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</w:t>
      </w: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№</w:t>
      </w:r>
      <w:r w:rsidR="00024230"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2</w:t>
      </w:r>
      <w:r w:rsidR="000139EC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0</w:t>
      </w:r>
    </w:p>
    <w:p w:rsidR="007A3C7F" w:rsidRPr="00024230" w:rsidRDefault="00024230" w:rsidP="000242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</w:t>
      </w:r>
      <w:proofErr w:type="gramStart"/>
      <w:r w:rsidR="007A3C7F" w:rsidRPr="00024230">
        <w:rPr>
          <w:rFonts w:ascii="Times New Roman" w:hAnsi="Times New Roman" w:cs="Times New Roman"/>
          <w:kern w:val="1"/>
          <w:sz w:val="24"/>
          <w:szCs w:val="24"/>
        </w:rPr>
        <w:t>с</w:t>
      </w:r>
      <w:proofErr w:type="gramEnd"/>
      <w:r w:rsidR="007A3C7F" w:rsidRPr="00024230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r w:rsidR="000139EC">
        <w:rPr>
          <w:rFonts w:ascii="Times New Roman" w:hAnsi="Times New Roman" w:cs="Times New Roman"/>
          <w:kern w:val="1"/>
          <w:sz w:val="24"/>
          <w:szCs w:val="24"/>
        </w:rPr>
        <w:t>Тройня</w:t>
      </w:r>
      <w:r w:rsidR="007A3C7F" w:rsidRPr="000242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</w:p>
    <w:p w:rsidR="00473EE4" w:rsidRDefault="003C7296" w:rsidP="005E2F15">
      <w:pPr>
        <w:shd w:val="clear" w:color="auto" w:fill="FFFFFF"/>
        <w:spacing w:after="0" w:line="240" w:lineRule="auto"/>
        <w:ind w:right="3968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0139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</w:t>
      </w:r>
      <w:r w:rsidR="000139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.12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г.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0139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74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 профилактики рисков причинения вреда (ущерба) охраняемым законом ценностям в рамках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организации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0139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Воронежской области на 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p w:rsidR="00D27EA0" w:rsidRPr="00D27EA0" w:rsidRDefault="005E2963" w:rsidP="00024230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E5158D" w:rsidRDefault="00D27EA0" w:rsidP="00024230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.2024 №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74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 Бобровского муниципального района Воронежской области на 2025 год»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A80909" w:rsidRPr="005E2F15" w:rsidRDefault="00F1279C" w:rsidP="005E2F15">
      <w:pPr>
        <w:shd w:val="clear" w:color="000000" w:fill="FFFFFF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</w:t>
      </w:r>
      <w:r w:rsidR="003A5082" w:rsidRPr="00F1279C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139EC">
        <w:rPr>
          <w:rFonts w:ascii="Times New Roman" w:hAnsi="Times New Roman" w:cs="Times New Roman"/>
          <w:sz w:val="28"/>
          <w:szCs w:val="28"/>
        </w:rPr>
        <w:t>Тройнянского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842"/>
        <w:gridCol w:w="2400"/>
        <w:gridCol w:w="2518"/>
        <w:gridCol w:w="2114"/>
        <w:gridCol w:w="1872"/>
      </w:tblGrid>
      <w:tr w:rsidR="006717B5" w:rsidRPr="006717B5" w:rsidTr="00A80909">
        <w:tc>
          <w:tcPr>
            <w:tcW w:w="863" w:type="dxa"/>
          </w:tcPr>
          <w:p w:rsidR="006717B5" w:rsidRPr="00161B50" w:rsidRDefault="0024180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6717B5" w:rsidRPr="00161B50" w:rsidRDefault="006717B5" w:rsidP="00D57C3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204CF1" w:rsidRPr="00204CF1" w:rsidRDefault="00204CF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либо путем использования </w:t>
            </w:r>
            <w:proofErr w:type="spellStart"/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04CF1" w:rsidRDefault="00204CF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D57C31" w:rsidRDefault="00D57C3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31" w:rsidRDefault="00D57C3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F1279C" w:rsidRDefault="00F1279C" w:rsidP="005E2F15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Обязательный профилактический визит проводится по основаниям и в </w:t>
            </w:r>
            <w:proofErr w:type="gramStart"/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экспертизы, испытаний.</w:t>
            </w:r>
          </w:p>
          <w:p w:rsidR="00F1279C" w:rsidRPr="00F1279C" w:rsidRDefault="00F1279C" w:rsidP="005E2F15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279C" w:rsidRPr="00F1279C" w:rsidRDefault="00F1279C" w:rsidP="005E2F15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3F277A" w:rsidRDefault="006A1622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CA51CF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204CF1" w:rsidRDefault="00204CF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Default="000139EC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Тройнянского</w:t>
            </w:r>
            <w:r w:rsidR="000242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717B5"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  <w:p w:rsidR="006717B5" w:rsidRPr="00B92FF9" w:rsidRDefault="00B92FF9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2FF9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="00B92F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квартале</w:t>
            </w:r>
            <w:proofErr w:type="gramEnd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т.г.</w:t>
            </w:r>
          </w:p>
        </w:tc>
      </w:tr>
    </w:tbl>
    <w:p w:rsidR="005E2963" w:rsidRDefault="00473EE4" w:rsidP="000242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5E2F1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0139EC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Глава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Тройнянского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0139EC">
        <w:rPr>
          <w:rFonts w:ascii="Times New Roman" w:eastAsia="Times New Roman" w:hAnsi="Times New Roman" w:cs="Times New Roman"/>
          <w:color w:val="010101"/>
          <w:sz w:val="28"/>
          <w:szCs w:val="28"/>
        </w:rPr>
        <w:t>Н.П. Кочетова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39EC"/>
    <w:rsid w:val="00024230"/>
    <w:rsid w:val="00027C25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5E2F15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80909"/>
    <w:rsid w:val="00A90A2A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F1279C"/>
    <w:rsid w:val="00F8619F"/>
    <w:rsid w:val="00FC5149"/>
    <w:rsid w:val="00F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16</cp:revision>
  <cp:lastPrinted>2025-05-20T08:16:00Z</cp:lastPrinted>
  <dcterms:created xsi:type="dcterms:W3CDTF">2025-05-16T07:56:00Z</dcterms:created>
  <dcterms:modified xsi:type="dcterms:W3CDTF">2025-05-22T06:29:00Z</dcterms:modified>
</cp:coreProperties>
</file>