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BD" w:rsidRDefault="00B31DBD" w:rsidP="00B31DBD">
      <w:pPr>
        <w:pStyle w:val="2"/>
        <w:spacing w:line="276" w:lineRule="auto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АДМИНИСТРАЦИЯ </w:t>
      </w:r>
      <w:r w:rsidR="00FF4934">
        <w:rPr>
          <w:sz w:val="27"/>
          <w:szCs w:val="27"/>
        </w:rPr>
        <w:t>ТРОЙНЯНСКОГО</w:t>
      </w:r>
      <w:r>
        <w:rPr>
          <w:sz w:val="27"/>
          <w:szCs w:val="27"/>
        </w:rPr>
        <w:t xml:space="preserve"> СЕЛЬСКОГО ПОСЕЛЕНИЯ</w:t>
      </w:r>
    </w:p>
    <w:p w:rsidR="00B31DBD" w:rsidRDefault="00B31DBD" w:rsidP="00B31DBD">
      <w:pPr>
        <w:pStyle w:val="2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 БОБРОВСКОГО МУНИЦИПАЛЬНОГО РАЙОНА</w:t>
      </w:r>
    </w:p>
    <w:p w:rsidR="00B31DBD" w:rsidRDefault="00B31DBD" w:rsidP="00B31DBD">
      <w:pPr>
        <w:spacing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ВОРОНЕЖСКОЙ ОБЛАСТИ</w:t>
      </w:r>
    </w:p>
    <w:p w:rsidR="00B31DBD" w:rsidRPr="00B31DBD" w:rsidRDefault="00B31DBD" w:rsidP="00B31DBD">
      <w:pPr>
        <w:pStyle w:val="1"/>
        <w:rPr>
          <w:sz w:val="27"/>
          <w:szCs w:val="27"/>
        </w:rPr>
      </w:pPr>
    </w:p>
    <w:p w:rsidR="00B31DBD" w:rsidRDefault="00B31DBD" w:rsidP="00B31DBD">
      <w:pPr>
        <w:pStyle w:val="1"/>
        <w:rPr>
          <w:sz w:val="27"/>
          <w:szCs w:val="27"/>
        </w:rPr>
      </w:pPr>
      <w:r>
        <w:rPr>
          <w:sz w:val="27"/>
          <w:szCs w:val="27"/>
        </w:rPr>
        <w:t>П О С Т А Н О В Л Е Н И Е</w:t>
      </w:r>
    </w:p>
    <w:p w:rsidR="00B31DBD" w:rsidRDefault="00B31DBD" w:rsidP="00B31DBD">
      <w:pPr>
        <w:rPr>
          <w:sz w:val="27"/>
          <w:szCs w:val="27"/>
        </w:rPr>
      </w:pPr>
    </w:p>
    <w:p w:rsidR="00B31DBD" w:rsidRDefault="00B31DBD" w:rsidP="00B31DBD">
      <w:pPr>
        <w:rPr>
          <w:sz w:val="27"/>
          <w:szCs w:val="27"/>
        </w:rPr>
      </w:pPr>
      <w:r>
        <w:rPr>
          <w:sz w:val="27"/>
          <w:szCs w:val="27"/>
        </w:rPr>
        <w:t xml:space="preserve">От   </w:t>
      </w:r>
      <w:r>
        <w:rPr>
          <w:sz w:val="27"/>
          <w:szCs w:val="27"/>
          <w:u w:val="single"/>
        </w:rPr>
        <w:t xml:space="preserve">08.02.2023 г. </w:t>
      </w:r>
      <w:r>
        <w:rPr>
          <w:sz w:val="27"/>
          <w:szCs w:val="27"/>
        </w:rPr>
        <w:t xml:space="preserve">  № </w:t>
      </w:r>
      <w:r w:rsidR="000F4F48">
        <w:rPr>
          <w:sz w:val="27"/>
          <w:szCs w:val="27"/>
        </w:rPr>
        <w:t>9</w:t>
      </w:r>
      <w:r>
        <w:rPr>
          <w:sz w:val="27"/>
          <w:szCs w:val="27"/>
          <w:u w:val="single"/>
        </w:rPr>
        <w:t xml:space="preserve"> </w:t>
      </w:r>
    </w:p>
    <w:p w:rsidR="00B31DBD" w:rsidRPr="00B31DBD" w:rsidRDefault="00B31DBD" w:rsidP="00B31DBD">
      <w:r w:rsidRPr="00B31DBD">
        <w:t xml:space="preserve">         с.</w:t>
      </w:r>
      <w:r w:rsidR="00FF4934">
        <w:t>Тройня</w:t>
      </w:r>
    </w:p>
    <w:tbl>
      <w:tblPr>
        <w:tblW w:w="9208" w:type="dxa"/>
        <w:tblInd w:w="108" w:type="dxa"/>
        <w:tblLook w:val="04A0" w:firstRow="1" w:lastRow="0" w:firstColumn="1" w:lastColumn="0" w:noHBand="0" w:noVBand="1"/>
      </w:tblPr>
      <w:tblGrid>
        <w:gridCol w:w="5103"/>
        <w:gridCol w:w="4105"/>
      </w:tblGrid>
      <w:tr w:rsidR="00B31DBD" w:rsidTr="00B31DBD">
        <w:trPr>
          <w:trHeight w:val="3156"/>
        </w:trPr>
        <w:tc>
          <w:tcPr>
            <w:tcW w:w="5103" w:type="dxa"/>
            <w:hideMark/>
          </w:tcPr>
          <w:p w:rsidR="00B31DBD" w:rsidRDefault="00B31DBD" w:rsidP="00FF4934">
            <w:pPr>
              <w:pStyle w:val="Title"/>
              <w:ind w:left="-108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Положения о порядке заключения администрацией </w:t>
            </w:r>
            <w:proofErr w:type="spellStart"/>
            <w:r w:rsidR="00FF4934">
              <w:rPr>
                <w:rFonts w:ascii="Times New Roman" w:hAnsi="Times New Roman" w:cs="Times New Roman"/>
                <w:sz w:val="27"/>
                <w:szCs w:val="27"/>
              </w:rPr>
              <w:t>Тройнянского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Бобровского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</w:t>
            </w:r>
          </w:p>
        </w:tc>
        <w:tc>
          <w:tcPr>
            <w:tcW w:w="4105" w:type="dxa"/>
          </w:tcPr>
          <w:p w:rsidR="00B31DBD" w:rsidRDefault="00B31DBD">
            <w:pPr>
              <w:rPr>
                <w:b/>
                <w:sz w:val="27"/>
                <w:szCs w:val="27"/>
              </w:rPr>
            </w:pPr>
          </w:p>
        </w:tc>
      </w:tr>
    </w:tbl>
    <w:p w:rsidR="00B31DBD" w:rsidRDefault="00B31DBD" w:rsidP="00B31D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pacing w:val="3"/>
          <w:sz w:val="27"/>
          <w:szCs w:val="27"/>
        </w:rPr>
      </w:pPr>
    </w:p>
    <w:p w:rsidR="00B31DBD" w:rsidRDefault="00B31DBD" w:rsidP="00B31DBD">
      <w:pPr>
        <w:widowControl w:val="0"/>
        <w:autoSpaceDE w:val="0"/>
        <w:autoSpaceDN w:val="0"/>
        <w:adjustRightInd w:val="0"/>
        <w:ind w:firstLine="851"/>
        <w:jc w:val="both"/>
        <w:rPr>
          <w:rFonts w:cs="Arial"/>
          <w:color w:val="000000"/>
          <w:spacing w:val="3"/>
          <w:sz w:val="27"/>
          <w:szCs w:val="27"/>
        </w:rPr>
      </w:pPr>
      <w:r>
        <w:rPr>
          <w:rFonts w:cs="Arial"/>
          <w:color w:val="000000"/>
          <w:spacing w:val="3"/>
          <w:sz w:val="27"/>
          <w:szCs w:val="27"/>
        </w:rPr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экспертным заключением правового управления Правительства Воронежской области от 01.02.202</w:t>
      </w:r>
      <w:r w:rsidR="00FF4934">
        <w:rPr>
          <w:rFonts w:cs="Arial"/>
          <w:color w:val="000000"/>
          <w:spacing w:val="3"/>
          <w:sz w:val="27"/>
          <w:szCs w:val="27"/>
        </w:rPr>
        <w:t>3</w:t>
      </w:r>
      <w:r>
        <w:rPr>
          <w:rFonts w:cs="Arial"/>
          <w:color w:val="000000"/>
          <w:spacing w:val="3"/>
          <w:sz w:val="27"/>
          <w:szCs w:val="27"/>
        </w:rPr>
        <w:t xml:space="preserve"> № 19-62/20-</w:t>
      </w:r>
      <w:r w:rsidR="00FF4934">
        <w:rPr>
          <w:rFonts w:cs="Arial"/>
          <w:color w:val="000000"/>
          <w:spacing w:val="3"/>
          <w:sz w:val="27"/>
          <w:szCs w:val="27"/>
        </w:rPr>
        <w:t>120</w:t>
      </w:r>
      <w:r>
        <w:rPr>
          <w:rFonts w:cs="Arial"/>
          <w:color w:val="000000"/>
          <w:spacing w:val="3"/>
          <w:sz w:val="27"/>
          <w:szCs w:val="27"/>
        </w:rPr>
        <w:t>-П,</w:t>
      </w:r>
      <w:r w:rsidR="00FF4934" w:rsidRPr="00FF4934">
        <w:rPr>
          <w:rFonts w:cs="Arial"/>
          <w:color w:val="000000"/>
          <w:spacing w:val="3"/>
          <w:sz w:val="27"/>
          <w:szCs w:val="27"/>
        </w:rPr>
        <w:t xml:space="preserve"> </w:t>
      </w:r>
      <w:r w:rsidR="00FF4934">
        <w:rPr>
          <w:rFonts w:cs="Arial"/>
          <w:color w:val="000000"/>
          <w:spacing w:val="3"/>
          <w:sz w:val="27"/>
          <w:szCs w:val="27"/>
        </w:rPr>
        <w:t>экспертным заключением правового управления Правительства Воронежской области от 01.02.2023 № 19-62/20-121-П</w:t>
      </w:r>
      <w:r>
        <w:rPr>
          <w:rFonts w:cs="Arial"/>
          <w:color w:val="000000"/>
          <w:spacing w:val="3"/>
          <w:sz w:val="27"/>
          <w:szCs w:val="27"/>
        </w:rPr>
        <w:t xml:space="preserve"> администрация </w:t>
      </w:r>
      <w:proofErr w:type="spellStart"/>
      <w:r w:rsidR="00FF4934">
        <w:rPr>
          <w:rFonts w:cs="Arial"/>
          <w:color w:val="000000"/>
          <w:spacing w:val="3"/>
          <w:sz w:val="27"/>
          <w:szCs w:val="27"/>
        </w:rPr>
        <w:t>Тройнянского</w:t>
      </w:r>
      <w:proofErr w:type="spellEnd"/>
      <w:r>
        <w:rPr>
          <w:rFonts w:cs="Arial"/>
          <w:color w:val="000000"/>
          <w:spacing w:val="3"/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>
        <w:rPr>
          <w:rFonts w:cs="Arial"/>
          <w:b/>
          <w:color w:val="000000"/>
          <w:spacing w:val="3"/>
          <w:sz w:val="27"/>
          <w:szCs w:val="27"/>
        </w:rPr>
        <w:t>п о с т а н о в л я е т</w:t>
      </w:r>
      <w:r>
        <w:rPr>
          <w:rFonts w:cs="Arial"/>
          <w:b/>
          <w:sz w:val="27"/>
          <w:szCs w:val="27"/>
        </w:rPr>
        <w:t>:</w:t>
      </w:r>
    </w:p>
    <w:p w:rsidR="00B31DBD" w:rsidRDefault="00B31DBD" w:rsidP="00B31DBD">
      <w:pPr>
        <w:widowControl w:val="0"/>
        <w:numPr>
          <w:ilvl w:val="0"/>
          <w:numId w:val="1"/>
        </w:numPr>
        <w:ind w:left="0" w:firstLine="851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Утвердить Положение о порядке заключения администрацией </w:t>
      </w:r>
      <w:proofErr w:type="spellStart"/>
      <w:r w:rsidR="00FF4934">
        <w:rPr>
          <w:rFonts w:cs="Arial"/>
          <w:sz w:val="27"/>
          <w:szCs w:val="27"/>
        </w:rPr>
        <w:t>Тройнянского</w:t>
      </w:r>
      <w:proofErr w:type="spellEnd"/>
      <w:r>
        <w:rPr>
          <w:rFonts w:cs="Arial"/>
          <w:sz w:val="27"/>
          <w:szCs w:val="27"/>
        </w:rPr>
        <w:t xml:space="preserve"> сельского поселения Бобровского муниципального района договоров (соглашений) с казачьими обществами согласно Приложению № 1.</w:t>
      </w:r>
    </w:p>
    <w:p w:rsidR="00B31DBD" w:rsidRDefault="00B31DBD" w:rsidP="00B31DBD">
      <w:pPr>
        <w:widowControl w:val="0"/>
        <w:ind w:firstLine="851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2. Утвердить Положение о порядке финансирования из местного бюджета несения </w:t>
      </w:r>
      <w:r>
        <w:rPr>
          <w:rFonts w:cs="Arial"/>
          <w:bCs/>
          <w:sz w:val="27"/>
          <w:szCs w:val="27"/>
        </w:rPr>
        <w:t xml:space="preserve">службы </w:t>
      </w:r>
      <w:r>
        <w:rPr>
          <w:rFonts w:cs="Arial"/>
          <w:sz w:val="27"/>
          <w:szCs w:val="27"/>
        </w:rPr>
        <w:t>членами казачьих обществ согласно Приложению № 2.</w:t>
      </w:r>
    </w:p>
    <w:p w:rsidR="00B31DBD" w:rsidRDefault="00B31DBD" w:rsidP="00B31DBD">
      <w:pPr>
        <w:widowControl w:val="0"/>
        <w:ind w:firstLine="851"/>
        <w:jc w:val="both"/>
        <w:rPr>
          <w:rFonts w:cs="Arial"/>
          <w:color w:val="000000"/>
          <w:spacing w:val="2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 xml:space="preserve">3. Постановление администрации </w:t>
      </w:r>
      <w:proofErr w:type="spellStart"/>
      <w:r w:rsidR="00FF4934">
        <w:rPr>
          <w:color w:val="000000"/>
          <w:spacing w:val="2"/>
          <w:sz w:val="27"/>
          <w:szCs w:val="27"/>
        </w:rPr>
        <w:t>Тройнянского</w:t>
      </w:r>
      <w:proofErr w:type="spellEnd"/>
      <w:r>
        <w:rPr>
          <w:color w:val="000000"/>
          <w:spacing w:val="2"/>
          <w:sz w:val="27"/>
          <w:szCs w:val="27"/>
        </w:rPr>
        <w:t xml:space="preserve"> сельского поселения от </w:t>
      </w:r>
      <w:r w:rsidRPr="00A718CE">
        <w:rPr>
          <w:color w:val="000000"/>
          <w:spacing w:val="2"/>
          <w:sz w:val="27"/>
          <w:szCs w:val="27"/>
        </w:rPr>
        <w:t xml:space="preserve">01.11.2022 № </w:t>
      </w:r>
      <w:r w:rsidR="00A718CE" w:rsidRPr="00A718CE">
        <w:rPr>
          <w:color w:val="000000"/>
          <w:spacing w:val="2"/>
          <w:sz w:val="27"/>
          <w:szCs w:val="27"/>
        </w:rPr>
        <w:t>77</w:t>
      </w:r>
      <w:r>
        <w:rPr>
          <w:color w:val="000000"/>
          <w:spacing w:val="2"/>
          <w:sz w:val="27"/>
          <w:szCs w:val="27"/>
        </w:rPr>
        <w:t xml:space="preserve"> «</w:t>
      </w:r>
      <w:r>
        <w:rPr>
          <w:sz w:val="27"/>
          <w:szCs w:val="27"/>
        </w:rPr>
        <w:t xml:space="preserve">Об утверждении Положения о порядке заключения администрацией </w:t>
      </w:r>
      <w:proofErr w:type="spellStart"/>
      <w:r w:rsidR="00FF4934">
        <w:rPr>
          <w:sz w:val="27"/>
          <w:szCs w:val="27"/>
        </w:rPr>
        <w:t>Тройнянского</w:t>
      </w:r>
      <w:proofErr w:type="spellEnd"/>
      <w:r>
        <w:rPr>
          <w:sz w:val="27"/>
          <w:szCs w:val="27"/>
        </w:rPr>
        <w:t xml:space="preserve"> сельского поселения Бобровского муниципального района договоров (соглашений) с казачьими обществами и Положения о порядке финансирования из местного бюджета несения службы членами казачьих обществ» признать утратившим силу.</w:t>
      </w:r>
    </w:p>
    <w:p w:rsidR="00B31DBD" w:rsidRDefault="00B31DBD" w:rsidP="00B31DBD">
      <w:pPr>
        <w:widowControl w:val="0"/>
        <w:ind w:firstLine="851"/>
        <w:jc w:val="both"/>
        <w:rPr>
          <w:rFonts w:cs="Arial"/>
          <w:sz w:val="27"/>
          <w:szCs w:val="27"/>
        </w:rPr>
      </w:pPr>
      <w:r>
        <w:rPr>
          <w:rFonts w:cs="Arial"/>
          <w:color w:val="000000"/>
          <w:spacing w:val="2"/>
          <w:sz w:val="27"/>
          <w:szCs w:val="27"/>
        </w:rPr>
        <w:t>4. Контроль за исполнением настоящего постановления оставляю за собой.</w:t>
      </w:r>
    </w:p>
    <w:p w:rsidR="00B31DBD" w:rsidRDefault="00B31DBD" w:rsidP="00B31DBD">
      <w:pPr>
        <w:autoSpaceDE w:val="0"/>
        <w:autoSpaceDN w:val="0"/>
        <w:adjustRightInd w:val="0"/>
        <w:ind w:firstLine="851"/>
        <w:jc w:val="both"/>
        <w:outlineLvl w:val="0"/>
        <w:rPr>
          <w:rFonts w:cs="Arial"/>
          <w:sz w:val="27"/>
          <w:szCs w:val="27"/>
        </w:rPr>
      </w:pPr>
    </w:p>
    <w:p w:rsidR="00B31DBD" w:rsidRDefault="00B31DBD" w:rsidP="00B31DBD">
      <w:pPr>
        <w:autoSpaceDE w:val="0"/>
        <w:autoSpaceDN w:val="0"/>
        <w:adjustRightInd w:val="0"/>
        <w:jc w:val="both"/>
        <w:outlineLvl w:val="0"/>
        <w:rPr>
          <w:rFonts w:cs="Arial"/>
          <w:sz w:val="27"/>
          <w:szCs w:val="27"/>
        </w:rPr>
      </w:pPr>
    </w:p>
    <w:p w:rsidR="00B31DBD" w:rsidRDefault="00FF4934" w:rsidP="00B31DBD">
      <w:pPr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Глава </w:t>
      </w:r>
      <w:proofErr w:type="spellStart"/>
      <w:r>
        <w:rPr>
          <w:rFonts w:cs="Arial"/>
          <w:sz w:val="27"/>
          <w:szCs w:val="27"/>
        </w:rPr>
        <w:t>Тройнянского</w:t>
      </w:r>
      <w:proofErr w:type="spellEnd"/>
      <w:r w:rsidR="00B31DBD">
        <w:rPr>
          <w:rFonts w:cs="Arial"/>
          <w:sz w:val="27"/>
          <w:szCs w:val="27"/>
        </w:rPr>
        <w:t xml:space="preserve"> сельского</w:t>
      </w:r>
      <w:r w:rsidR="00B31DBD">
        <w:rPr>
          <w:rFonts w:cs="Arial"/>
          <w:sz w:val="27"/>
          <w:szCs w:val="27"/>
        </w:rPr>
        <w:br/>
        <w:t>поселения Бобровского</w:t>
      </w:r>
      <w:r w:rsidR="00B31DBD">
        <w:rPr>
          <w:rFonts w:cs="Arial"/>
          <w:sz w:val="27"/>
          <w:szCs w:val="27"/>
        </w:rPr>
        <w:br/>
        <w:t xml:space="preserve">муниципального района                                                     </w:t>
      </w:r>
      <w:proofErr w:type="spellStart"/>
      <w:r>
        <w:rPr>
          <w:rFonts w:cs="Arial"/>
          <w:sz w:val="27"/>
          <w:szCs w:val="27"/>
        </w:rPr>
        <w:t>Н.П.Кочетова</w:t>
      </w:r>
      <w:proofErr w:type="spellEnd"/>
      <w:r w:rsidR="00B31DBD">
        <w:rPr>
          <w:rFonts w:cs="Arial"/>
          <w:sz w:val="27"/>
          <w:szCs w:val="27"/>
        </w:rPr>
        <w:t xml:space="preserve"> </w:t>
      </w:r>
    </w:p>
    <w:p w:rsidR="00B31DBD" w:rsidRDefault="00B31DBD" w:rsidP="00B31DBD">
      <w:pPr>
        <w:rPr>
          <w:rFonts w:cs="Arial"/>
          <w:sz w:val="28"/>
          <w:szCs w:val="28"/>
        </w:rPr>
      </w:pPr>
    </w:p>
    <w:p w:rsidR="00B31DBD" w:rsidRDefault="00B31DBD" w:rsidP="00B31DBD">
      <w:pPr>
        <w:ind w:left="510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Приложение № 1</w:t>
      </w:r>
    </w:p>
    <w:p w:rsidR="00B31DBD" w:rsidRDefault="00B31DBD" w:rsidP="00B31DBD">
      <w:pPr>
        <w:autoSpaceDE w:val="0"/>
        <w:autoSpaceDN w:val="0"/>
        <w:adjustRightInd w:val="0"/>
        <w:ind w:left="5103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постановлению администрации </w:t>
      </w:r>
    </w:p>
    <w:p w:rsidR="00B31DBD" w:rsidRDefault="00FF4934" w:rsidP="00B31DBD">
      <w:pPr>
        <w:autoSpaceDE w:val="0"/>
        <w:autoSpaceDN w:val="0"/>
        <w:adjustRightInd w:val="0"/>
        <w:ind w:left="5103"/>
        <w:outlineLvl w:val="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Тройнянского</w:t>
      </w:r>
      <w:proofErr w:type="spellEnd"/>
      <w:r w:rsidR="00B31DBD">
        <w:rPr>
          <w:rFonts w:cs="Arial"/>
          <w:sz w:val="28"/>
          <w:szCs w:val="28"/>
        </w:rPr>
        <w:t xml:space="preserve"> сельского поселения Бобровского</w:t>
      </w:r>
    </w:p>
    <w:p w:rsidR="00B31DBD" w:rsidRDefault="00B31DBD" w:rsidP="00B31DBD">
      <w:pPr>
        <w:autoSpaceDE w:val="0"/>
        <w:autoSpaceDN w:val="0"/>
        <w:adjustRightInd w:val="0"/>
        <w:ind w:left="5103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муниципального района</w:t>
      </w:r>
      <w:r>
        <w:rPr>
          <w:rFonts w:cs="Arial"/>
          <w:color w:val="000000"/>
          <w:spacing w:val="3"/>
          <w:sz w:val="28"/>
          <w:szCs w:val="28"/>
        </w:rPr>
        <w:t xml:space="preserve"> Воронежской области</w:t>
      </w:r>
    </w:p>
    <w:p w:rsidR="00B31DBD" w:rsidRDefault="00B31DBD" w:rsidP="00B31DBD">
      <w:pPr>
        <w:autoSpaceDE w:val="0"/>
        <w:autoSpaceDN w:val="0"/>
        <w:adjustRightInd w:val="0"/>
        <w:ind w:left="5103"/>
        <w:outlineLvl w:val="0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от  08.02.2023</w:t>
      </w:r>
      <w:proofErr w:type="gramEnd"/>
      <w:r>
        <w:rPr>
          <w:rFonts w:cs="Arial"/>
          <w:sz w:val="28"/>
          <w:szCs w:val="28"/>
        </w:rPr>
        <w:t xml:space="preserve"> г. № </w:t>
      </w:r>
      <w:r w:rsidR="000F4F48">
        <w:rPr>
          <w:rFonts w:cs="Arial"/>
          <w:sz w:val="28"/>
          <w:szCs w:val="28"/>
        </w:rPr>
        <w:t>9</w:t>
      </w:r>
    </w:p>
    <w:p w:rsidR="00B31DBD" w:rsidRDefault="00B31DBD" w:rsidP="00B31DBD">
      <w:pPr>
        <w:rPr>
          <w:rFonts w:cs="Arial"/>
          <w:bCs/>
          <w:sz w:val="28"/>
          <w:szCs w:val="28"/>
        </w:rPr>
      </w:pP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Положение</w:t>
      </w: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о порядке заключения администрацией </w:t>
      </w:r>
      <w:proofErr w:type="spellStart"/>
      <w:r w:rsidR="00FF4934">
        <w:rPr>
          <w:rFonts w:cs="Arial"/>
          <w:bCs/>
          <w:sz w:val="28"/>
          <w:szCs w:val="28"/>
        </w:rPr>
        <w:t>Тройнянского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Бобровского муниципального района договоров (соглашений)</w:t>
      </w: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с казачьими обществами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Настоящее Положение определяет порядок заключения администрацией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 договоров (соглашений) с осуществляющими свою деятельность на территории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 w:rsidR="00FF493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сельского поселения Бобровского муниципального района в осуществлении установленных задач и функций.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Сторонами договоров могут быть администрация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района, с одной стороны, и казачье общество, с другой стороны.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 Решение о заключении администрацией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 договора принимает глава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Договор от имени администрации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 подписывается главой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 либо уполномоченным им лицом.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</w:p>
    <w:p w:rsidR="00B31DBD" w:rsidRDefault="00B31DBD" w:rsidP="00B31DBD">
      <w:pPr>
        <w:autoSpaceDE w:val="0"/>
        <w:autoSpaceDN w:val="0"/>
        <w:adjustRightInd w:val="0"/>
        <w:ind w:left="5387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Приложение № 2 </w:t>
      </w:r>
    </w:p>
    <w:p w:rsidR="00B31DBD" w:rsidRDefault="00B31DBD" w:rsidP="00B31DBD">
      <w:pPr>
        <w:autoSpaceDE w:val="0"/>
        <w:autoSpaceDN w:val="0"/>
        <w:adjustRightInd w:val="0"/>
        <w:ind w:left="5387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постановлению администрации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</w:t>
      </w:r>
      <w:r>
        <w:rPr>
          <w:rFonts w:cs="Arial"/>
          <w:color w:val="000000"/>
          <w:spacing w:val="3"/>
          <w:sz w:val="28"/>
          <w:szCs w:val="28"/>
        </w:rPr>
        <w:t xml:space="preserve"> Воронежской области</w:t>
      </w:r>
    </w:p>
    <w:p w:rsidR="00B31DBD" w:rsidRDefault="00B31DBD" w:rsidP="00B31DBD">
      <w:pPr>
        <w:autoSpaceDE w:val="0"/>
        <w:autoSpaceDN w:val="0"/>
        <w:adjustRightInd w:val="0"/>
        <w:ind w:left="5387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от 08.02.2023 г. № </w:t>
      </w:r>
      <w:r w:rsidR="000F4F48">
        <w:rPr>
          <w:rFonts w:cs="Arial"/>
          <w:sz w:val="28"/>
          <w:szCs w:val="28"/>
        </w:rPr>
        <w:t>9</w:t>
      </w:r>
      <w:bookmarkStart w:id="0" w:name="_GoBack"/>
      <w:bookmarkEnd w:id="0"/>
    </w:p>
    <w:p w:rsidR="00B31DBD" w:rsidRDefault="00B31DBD" w:rsidP="00B31DBD">
      <w:pPr>
        <w:rPr>
          <w:rFonts w:cs="Arial"/>
          <w:sz w:val="28"/>
          <w:szCs w:val="28"/>
        </w:rPr>
      </w:pPr>
    </w:p>
    <w:p w:rsidR="00B31DBD" w:rsidRDefault="00B31DBD" w:rsidP="00B31DBD">
      <w:pPr>
        <w:ind w:firstLine="709"/>
        <w:rPr>
          <w:rFonts w:cs="Arial"/>
          <w:sz w:val="28"/>
          <w:szCs w:val="28"/>
        </w:rPr>
      </w:pP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Положение</w:t>
      </w: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о порядке финансирования из местного бюджета несения службы </w:t>
      </w:r>
    </w:p>
    <w:p w:rsidR="00B31DBD" w:rsidRDefault="00B31DBD" w:rsidP="00B31DBD">
      <w:pPr>
        <w:ind w:firstLine="709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членами казачьих обществ</w:t>
      </w:r>
    </w:p>
    <w:p w:rsidR="00B31DBD" w:rsidRDefault="00B31DBD" w:rsidP="00B31DBD">
      <w:pPr>
        <w:ind w:firstLine="709"/>
        <w:rPr>
          <w:rFonts w:cs="Arial"/>
          <w:sz w:val="28"/>
          <w:szCs w:val="28"/>
        </w:rPr>
      </w:pP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 Настоящее Положение регулирует порядок финансирования из бюджета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 с казачьими обществами в соответствии с Приложением № 1 к настоящему постановлению.</w:t>
      </w:r>
    </w:p>
    <w:p w:rsidR="00B31DBD" w:rsidRDefault="00B31DBD" w:rsidP="00B31DBD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Бобровского муниципального района, является неотъемлемой частью каждого договора (соглашения).</w:t>
      </w:r>
    </w:p>
    <w:p w:rsidR="00B31DBD" w:rsidRDefault="00B31DBD" w:rsidP="00B31DBD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4. Финансирование расходов администрации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FF4934">
        <w:rPr>
          <w:rFonts w:cs="Arial"/>
          <w:sz w:val="28"/>
          <w:szCs w:val="28"/>
        </w:rPr>
        <w:t>Тройнянского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Бобровского муниципального района о бюджете поселения на соответствующий финансовый год.</w:t>
      </w:r>
    </w:p>
    <w:p w:rsidR="00E165D4" w:rsidRDefault="00E165D4"/>
    <w:sectPr w:rsidR="00E165D4" w:rsidSect="00FF493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8293E"/>
    <w:multiLevelType w:val="hybridMultilevel"/>
    <w:tmpl w:val="3C78457E"/>
    <w:lvl w:ilvl="0" w:tplc="469665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DBD"/>
    <w:rsid w:val="000F4F48"/>
    <w:rsid w:val="0057430A"/>
    <w:rsid w:val="006E1A07"/>
    <w:rsid w:val="00714817"/>
    <w:rsid w:val="00A17AD0"/>
    <w:rsid w:val="00A718CE"/>
    <w:rsid w:val="00B31DBD"/>
    <w:rsid w:val="00C80B13"/>
    <w:rsid w:val="00E165D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EAB30-8479-47D6-A342-A438D63C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DB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B31DB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DB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31D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Title">
    <w:name w:val="Title!Название НПА"/>
    <w:basedOn w:val="a"/>
    <w:rsid w:val="00B31D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31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6</cp:revision>
  <cp:lastPrinted>2023-02-08T07:04:00Z</cp:lastPrinted>
  <dcterms:created xsi:type="dcterms:W3CDTF">2023-02-08T07:00:00Z</dcterms:created>
  <dcterms:modified xsi:type="dcterms:W3CDTF">2023-02-09T06:41:00Z</dcterms:modified>
</cp:coreProperties>
</file>