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Default="00E777C3" w:rsidP="007B0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>
        <w:rPr>
          <w:b/>
          <w:sz w:val="28"/>
          <w:szCs w:val="28"/>
        </w:rPr>
        <w:t xml:space="preserve">ДМИНИСТРАЦИЯ </w:t>
      </w:r>
      <w:r w:rsidR="00A64A92">
        <w:rPr>
          <w:b/>
          <w:sz w:val="28"/>
          <w:szCs w:val="28"/>
        </w:rPr>
        <w:t>ТРОЙНЯНСКОГО</w:t>
      </w:r>
      <w:r w:rsidR="007B03A7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Default="007B03A7" w:rsidP="007B03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B03A7" w:rsidRDefault="007B03A7" w:rsidP="007B03A7">
      <w:pPr>
        <w:widowControl w:val="0"/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7B03A7" w:rsidRPr="00A64A92" w:rsidRDefault="00E777C3" w:rsidP="007B03A7">
      <w:pPr>
        <w:rPr>
          <w:sz w:val="28"/>
          <w:szCs w:val="28"/>
          <w:u w:val="single"/>
        </w:rPr>
      </w:pPr>
      <w:r w:rsidRPr="00A64A92">
        <w:rPr>
          <w:sz w:val="28"/>
          <w:szCs w:val="28"/>
          <w:u w:val="single"/>
        </w:rPr>
        <w:t xml:space="preserve">от  </w:t>
      </w:r>
      <w:r w:rsidR="00A64A92" w:rsidRPr="00A64A92">
        <w:rPr>
          <w:sz w:val="28"/>
          <w:szCs w:val="28"/>
          <w:u w:val="single"/>
        </w:rPr>
        <w:t xml:space="preserve">«26» марта </w:t>
      </w:r>
      <w:r w:rsidR="007B03A7" w:rsidRPr="00A64A92">
        <w:rPr>
          <w:sz w:val="28"/>
          <w:szCs w:val="28"/>
          <w:u w:val="single"/>
        </w:rPr>
        <w:t>20</w:t>
      </w:r>
      <w:r w:rsidR="008D0856" w:rsidRPr="00A64A92">
        <w:rPr>
          <w:sz w:val="28"/>
          <w:szCs w:val="28"/>
          <w:u w:val="single"/>
        </w:rPr>
        <w:t>21</w:t>
      </w:r>
      <w:r w:rsidR="007B03A7" w:rsidRPr="00A64A92">
        <w:rPr>
          <w:sz w:val="28"/>
          <w:szCs w:val="28"/>
          <w:u w:val="single"/>
        </w:rPr>
        <w:t xml:space="preserve"> г  № </w:t>
      </w:r>
      <w:r w:rsidR="00A64A92" w:rsidRPr="00A64A92">
        <w:rPr>
          <w:sz w:val="28"/>
          <w:szCs w:val="28"/>
          <w:u w:val="single"/>
        </w:rPr>
        <w:t>10</w:t>
      </w:r>
    </w:p>
    <w:p w:rsidR="007B03A7" w:rsidRDefault="00EB7875" w:rsidP="007B03A7">
      <w:pPr>
        <w:spacing w:line="360" w:lineRule="auto"/>
      </w:pPr>
      <w:r>
        <w:t xml:space="preserve">      </w:t>
      </w:r>
      <w:r w:rsidR="00EF44A9">
        <w:t xml:space="preserve">                          </w:t>
      </w:r>
      <w:r w:rsidR="00A64A92">
        <w:t>с. Тройня</w:t>
      </w:r>
      <w:r w:rsidR="007B03A7">
        <w:t xml:space="preserve">                                                 </w:t>
      </w:r>
    </w:p>
    <w:p w:rsidR="00ED6187" w:rsidRDefault="008D0856" w:rsidP="007B03A7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</w:p>
    <w:p w:rsidR="00ED6187" w:rsidRDefault="00A64A92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23.09</w:t>
      </w:r>
      <w:r w:rsidR="008D0856" w:rsidRPr="008D0856">
        <w:rPr>
          <w:b/>
          <w:sz w:val="28"/>
          <w:szCs w:val="28"/>
        </w:rPr>
        <w:t>.2016 №</w:t>
      </w:r>
      <w:r>
        <w:rPr>
          <w:b/>
          <w:sz w:val="28"/>
          <w:szCs w:val="28"/>
        </w:rPr>
        <w:t>67</w:t>
      </w:r>
      <w:r w:rsidR="007B03A7">
        <w:rPr>
          <w:sz w:val="28"/>
          <w:szCs w:val="28"/>
        </w:rPr>
        <w:t xml:space="preserve"> </w:t>
      </w:r>
      <w:r w:rsidR="008D0856">
        <w:rPr>
          <w:sz w:val="28"/>
          <w:szCs w:val="28"/>
        </w:rPr>
        <w:t>«</w:t>
      </w:r>
      <w:r w:rsidR="007B03A7">
        <w:rPr>
          <w:b/>
          <w:sz w:val="28"/>
          <w:szCs w:val="28"/>
        </w:rPr>
        <w:t>Об утверждении</w:t>
      </w:r>
    </w:p>
    <w:p w:rsidR="007B03A7" w:rsidRDefault="007B03A7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</w:t>
      </w:r>
      <w:r w:rsidR="00A64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регламента по предоставлению</w:t>
      </w:r>
    </w:p>
    <w:p w:rsidR="00A64A92" w:rsidRDefault="007B03A7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</w:rPr>
        <w:t xml:space="preserve"> </w:t>
      </w:r>
      <w:r w:rsidR="00A32CB5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Pr="007B03A7">
        <w:rPr>
          <w:b/>
          <w:sz w:val="28"/>
          <w:szCs w:val="28"/>
        </w:rPr>
        <w:t>Признание помещения</w:t>
      </w:r>
    </w:p>
    <w:p w:rsidR="00A64A92" w:rsidRDefault="007B03A7" w:rsidP="007B03A7">
      <w:pPr>
        <w:tabs>
          <w:tab w:val="left" w:pos="5760"/>
        </w:tabs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 xml:space="preserve"> жилым помещением,</w:t>
      </w:r>
      <w:r w:rsidR="00A64A92">
        <w:rPr>
          <w:b/>
          <w:sz w:val="28"/>
          <w:szCs w:val="28"/>
        </w:rPr>
        <w:t xml:space="preserve"> </w:t>
      </w:r>
      <w:r w:rsidRPr="007B03A7">
        <w:rPr>
          <w:b/>
          <w:sz w:val="28"/>
          <w:szCs w:val="28"/>
        </w:rPr>
        <w:t xml:space="preserve">жилого помещения </w:t>
      </w:r>
    </w:p>
    <w:p w:rsidR="007B03A7" w:rsidRDefault="007B03A7" w:rsidP="007B03A7">
      <w:pPr>
        <w:tabs>
          <w:tab w:val="left" w:pos="5760"/>
        </w:tabs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>непригодным для проживания</w:t>
      </w:r>
    </w:p>
    <w:p w:rsidR="007B03A7" w:rsidRDefault="007B03A7" w:rsidP="007B03A7">
      <w:pPr>
        <w:tabs>
          <w:tab w:val="left" w:pos="5760"/>
        </w:tabs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 xml:space="preserve">и многоквартирного дома аварийным и </w:t>
      </w:r>
    </w:p>
    <w:p w:rsidR="00A64A92" w:rsidRPr="00A64A92" w:rsidRDefault="007B03A7" w:rsidP="00A64A92">
      <w:pPr>
        <w:tabs>
          <w:tab w:val="left" w:pos="4536"/>
        </w:tabs>
        <w:ind w:right="5103"/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 xml:space="preserve">подлежащим сносу и </w:t>
      </w:r>
      <w:r w:rsidR="00A64A92">
        <w:rPr>
          <w:b/>
          <w:sz w:val="28"/>
          <w:szCs w:val="28"/>
        </w:rPr>
        <w:t>р</w:t>
      </w:r>
      <w:r w:rsidRPr="00A64A92">
        <w:rPr>
          <w:b/>
          <w:sz w:val="28"/>
          <w:szCs w:val="28"/>
        </w:rPr>
        <w:t>еконструкции»</w:t>
      </w:r>
      <w:r w:rsidR="00A64A92" w:rsidRPr="00A64A92">
        <w:rPr>
          <w:b/>
          <w:sz w:val="28"/>
          <w:szCs w:val="28"/>
        </w:rPr>
        <w:t xml:space="preserve">  (в ред.04.10.2018 г. № 69, в ред. 04.04.2019 № 25</w:t>
      </w:r>
      <w:r w:rsidR="00A64A92">
        <w:rPr>
          <w:b/>
          <w:sz w:val="28"/>
          <w:szCs w:val="28"/>
        </w:rPr>
        <w:t>, в ред. 05.03.2020 № 10</w:t>
      </w:r>
      <w:r w:rsidR="00A64A92" w:rsidRPr="00A64A92">
        <w:rPr>
          <w:b/>
          <w:sz w:val="28"/>
          <w:szCs w:val="28"/>
        </w:rPr>
        <w:t>)</w:t>
      </w:r>
    </w:p>
    <w:p w:rsidR="007B03A7" w:rsidRPr="007760B0" w:rsidRDefault="007B03A7" w:rsidP="007B03A7">
      <w:pPr>
        <w:tabs>
          <w:tab w:val="left" w:pos="5760"/>
        </w:tabs>
        <w:rPr>
          <w:b/>
          <w:sz w:val="28"/>
          <w:szCs w:val="28"/>
        </w:rPr>
      </w:pPr>
    </w:p>
    <w:p w:rsidR="007B03A7" w:rsidRDefault="007B03A7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44A9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>
        <w:rPr>
          <w:color w:val="FF0000"/>
        </w:rPr>
        <w:t xml:space="preserve"> </w:t>
      </w:r>
      <w:r w:rsidR="00EF44A9">
        <w:rPr>
          <w:sz w:val="28"/>
          <w:szCs w:val="28"/>
        </w:rPr>
        <w:t>п</w:t>
      </w:r>
      <w:r w:rsidR="00EF44A9" w:rsidRPr="00EF44A9">
        <w:rPr>
          <w:sz w:val="28"/>
          <w:szCs w:val="28"/>
        </w:rPr>
        <w:t>остановлени</w:t>
      </w:r>
      <w:r w:rsidR="00EF44A9">
        <w:rPr>
          <w:sz w:val="28"/>
          <w:szCs w:val="28"/>
        </w:rPr>
        <w:t>я</w:t>
      </w:r>
      <w:r w:rsidR="00EF44A9" w:rsidRPr="00EF44A9">
        <w:rPr>
          <w:sz w:val="28"/>
          <w:szCs w:val="28"/>
        </w:rPr>
        <w:t xml:space="preserve"> </w:t>
      </w:r>
      <w:r w:rsidR="00EF44A9">
        <w:rPr>
          <w:sz w:val="28"/>
          <w:szCs w:val="28"/>
        </w:rPr>
        <w:t>п</w:t>
      </w:r>
      <w:r w:rsidR="00EF44A9" w:rsidRPr="00EF44A9">
        <w:rPr>
          <w:sz w:val="28"/>
          <w:szCs w:val="28"/>
        </w:rPr>
        <w:t xml:space="preserve">равительства РФ от 28.01.2006 </w:t>
      </w:r>
      <w:r w:rsidR="00EF44A9">
        <w:rPr>
          <w:sz w:val="28"/>
          <w:szCs w:val="28"/>
        </w:rPr>
        <w:t>№</w:t>
      </w:r>
      <w:r w:rsidR="00EF44A9" w:rsidRPr="00EF44A9">
        <w:rPr>
          <w:sz w:val="28"/>
          <w:szCs w:val="28"/>
        </w:rPr>
        <w:t xml:space="preserve"> 47 </w:t>
      </w:r>
      <w:r w:rsidR="00EF44A9">
        <w:rPr>
          <w:sz w:val="28"/>
          <w:szCs w:val="28"/>
        </w:rPr>
        <w:t>«</w:t>
      </w:r>
      <w:r w:rsidR="00EF44A9" w:rsidRPr="00EF44A9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F44A9">
        <w:rPr>
          <w:sz w:val="28"/>
          <w:szCs w:val="28"/>
        </w:rPr>
        <w:t>»,</w:t>
      </w:r>
      <w:r w:rsidR="00EF44A9" w:rsidRPr="00EF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64A92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85148" w:rsidRDefault="007B03A7" w:rsidP="004B6F43">
      <w:pPr>
        <w:tabs>
          <w:tab w:val="left" w:pos="57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148" w:rsidRPr="00F85148">
        <w:rPr>
          <w:sz w:val="28"/>
          <w:szCs w:val="28"/>
        </w:rPr>
        <w:t xml:space="preserve">Внести в </w:t>
      </w:r>
      <w:r w:rsidR="001F0501">
        <w:rPr>
          <w:sz w:val="28"/>
          <w:szCs w:val="28"/>
        </w:rPr>
        <w:t xml:space="preserve">Постановление </w:t>
      </w:r>
      <w:r w:rsidR="00A64A92">
        <w:rPr>
          <w:sz w:val="28"/>
          <w:szCs w:val="28"/>
        </w:rPr>
        <w:t>23.09.2016 № 67</w:t>
      </w:r>
      <w:r w:rsidR="00F85148" w:rsidRPr="00F85148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реконструкции»» (далее – </w:t>
      </w:r>
      <w:r w:rsidR="001F0501">
        <w:rPr>
          <w:sz w:val="28"/>
          <w:szCs w:val="28"/>
        </w:rPr>
        <w:t>Регламент</w:t>
      </w:r>
      <w:r w:rsidR="00F85148" w:rsidRPr="00F85148">
        <w:rPr>
          <w:sz w:val="28"/>
          <w:szCs w:val="28"/>
        </w:rPr>
        <w:t>) следующие изменения:</w:t>
      </w:r>
    </w:p>
    <w:p w:rsidR="00E73BE0" w:rsidRDefault="00EF44A9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73BE0">
        <w:rPr>
          <w:sz w:val="28"/>
          <w:szCs w:val="28"/>
        </w:rPr>
        <w:t>Пункт 2.4.1. Регламента изложить в новой редакции: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 </w:t>
      </w:r>
      <w:r w:rsidRPr="00AC6EC2">
        <w:rPr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</w:t>
      </w:r>
      <w:r>
        <w:rPr>
          <w:sz w:val="28"/>
          <w:szCs w:val="28"/>
        </w:rPr>
        <w:t>, утвержденного Постановлением правительства</w:t>
      </w:r>
      <w:r w:rsidRPr="00E73BE0">
        <w:rPr>
          <w:sz w:val="28"/>
          <w:szCs w:val="28"/>
        </w:rPr>
        <w:t xml:space="preserve"> </w:t>
      </w:r>
      <w:r w:rsidRPr="00EF44A9">
        <w:rPr>
          <w:sz w:val="28"/>
          <w:szCs w:val="28"/>
        </w:rPr>
        <w:t xml:space="preserve">РФ от 28.01.2006 </w:t>
      </w:r>
      <w:r>
        <w:rPr>
          <w:sz w:val="28"/>
          <w:szCs w:val="28"/>
        </w:rPr>
        <w:t>№ 47</w:t>
      </w:r>
      <w:r w:rsidRPr="00AC6EC2">
        <w:rPr>
          <w:sz w:val="28"/>
          <w:szCs w:val="28"/>
        </w:rPr>
        <w:t xml:space="preserve"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</w:t>
      </w:r>
      <w:r w:rsidRPr="00AC6EC2">
        <w:rPr>
          <w:sz w:val="28"/>
          <w:szCs w:val="28"/>
        </w:rPr>
        <w:lastRenderedPageBreak/>
        <w:t>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>
        <w:rPr>
          <w:sz w:val="28"/>
          <w:szCs w:val="28"/>
        </w:rPr>
        <w:t>, утвержденного Постановлением правительства</w:t>
      </w:r>
      <w:r w:rsidRPr="00E73BE0">
        <w:rPr>
          <w:sz w:val="28"/>
          <w:szCs w:val="28"/>
        </w:rPr>
        <w:t xml:space="preserve"> </w:t>
      </w:r>
      <w:r w:rsidRPr="00EF44A9">
        <w:rPr>
          <w:sz w:val="28"/>
          <w:szCs w:val="28"/>
        </w:rPr>
        <w:t xml:space="preserve">РФ от 28.01.2006 </w:t>
      </w:r>
      <w:r>
        <w:rPr>
          <w:sz w:val="28"/>
          <w:szCs w:val="28"/>
        </w:rPr>
        <w:t>№ 47</w:t>
      </w:r>
      <w:r w:rsidRPr="00AC6EC2">
        <w:rPr>
          <w:sz w:val="28"/>
          <w:szCs w:val="28"/>
        </w:rPr>
        <w:t xml:space="preserve">, - в течение 20 календарных дней с даты регистрации и принимает решение (в виде заключения), указанное в пункте </w:t>
      </w:r>
      <w:r>
        <w:rPr>
          <w:sz w:val="28"/>
          <w:szCs w:val="28"/>
        </w:rPr>
        <w:t>3.3.3.</w:t>
      </w:r>
      <w:r w:rsidRPr="00AC6EC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Pr="00AC6EC2">
        <w:rPr>
          <w:sz w:val="28"/>
          <w:szCs w:val="28"/>
        </w:rPr>
        <w:t>, либо решение о проведении дополнительного обследования оцениваемого помещения</w:t>
      </w:r>
      <w:r>
        <w:rPr>
          <w:sz w:val="28"/>
          <w:szCs w:val="28"/>
        </w:rPr>
        <w:t>.»</w:t>
      </w:r>
      <w:r w:rsidRPr="00AC6EC2">
        <w:rPr>
          <w:sz w:val="28"/>
          <w:szCs w:val="28"/>
        </w:rPr>
        <w:t>.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A6D6E">
        <w:rPr>
          <w:sz w:val="28"/>
          <w:szCs w:val="28"/>
        </w:rPr>
        <w:t>Пункт 2.4.</w:t>
      </w:r>
      <w:r>
        <w:rPr>
          <w:sz w:val="28"/>
          <w:szCs w:val="28"/>
        </w:rPr>
        <w:t>2</w:t>
      </w:r>
      <w:r w:rsidRPr="005A6D6E">
        <w:rPr>
          <w:sz w:val="28"/>
          <w:szCs w:val="28"/>
        </w:rPr>
        <w:t>. Регламента изложить в новой редакции</w:t>
      </w:r>
      <w:r>
        <w:rPr>
          <w:sz w:val="28"/>
          <w:szCs w:val="28"/>
        </w:rPr>
        <w:t>: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</w:t>
      </w:r>
      <w:r w:rsidRPr="005A6D6E">
        <w:rPr>
          <w:sz w:val="28"/>
          <w:szCs w:val="28"/>
        </w:rPr>
        <w:t>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настоящего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>
        <w:rPr>
          <w:sz w:val="28"/>
          <w:szCs w:val="28"/>
        </w:rPr>
        <w:t>.»</w:t>
      </w:r>
      <w:r w:rsidRPr="005A6D6E">
        <w:rPr>
          <w:sz w:val="28"/>
          <w:szCs w:val="28"/>
        </w:rPr>
        <w:t>.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«а» пункта</w:t>
      </w:r>
      <w:r w:rsidRPr="00ED6187">
        <w:rPr>
          <w:sz w:val="28"/>
          <w:szCs w:val="28"/>
        </w:rPr>
        <w:t xml:space="preserve"> </w:t>
      </w:r>
      <w:r>
        <w:rPr>
          <w:sz w:val="28"/>
          <w:szCs w:val="28"/>
        </w:rPr>
        <w:t>2.6.2.</w:t>
      </w:r>
      <w:r w:rsidRPr="00ED6187">
        <w:rPr>
          <w:sz w:val="28"/>
          <w:szCs w:val="28"/>
        </w:rPr>
        <w:t xml:space="preserve"> Регламента слова «Единого государственного реестра прав на недвижимое имущество и сделок с ним» заменить на слова «</w:t>
      </w:r>
      <w:r>
        <w:rPr>
          <w:sz w:val="28"/>
          <w:szCs w:val="28"/>
        </w:rPr>
        <w:t>из</w:t>
      </w:r>
      <w:r w:rsidRPr="00ED618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недвижимости».</w:t>
      </w:r>
    </w:p>
    <w:p w:rsidR="008B6786" w:rsidRPr="00E73BE0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64A9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B6F43">
        <w:rPr>
          <w:rFonts w:eastAsiaTheme="minorHAnsi"/>
          <w:sz w:val="28"/>
          <w:szCs w:val="28"/>
          <w:lang w:eastAsia="en-US"/>
        </w:rPr>
        <w:t xml:space="preserve">Абзац 1 </w:t>
      </w:r>
      <w:r w:rsidR="004B6F43">
        <w:rPr>
          <w:sz w:val="28"/>
          <w:szCs w:val="28"/>
        </w:rPr>
        <w:t>п</w:t>
      </w:r>
      <w:r w:rsidR="008B6786" w:rsidRPr="008B6786">
        <w:rPr>
          <w:sz w:val="28"/>
          <w:szCs w:val="28"/>
        </w:rPr>
        <w:t>ункт</w:t>
      </w:r>
      <w:r w:rsidR="004B6F43">
        <w:rPr>
          <w:sz w:val="28"/>
          <w:szCs w:val="28"/>
        </w:rPr>
        <w:t>а</w:t>
      </w:r>
      <w:r w:rsidR="008B6786" w:rsidRPr="008B6786">
        <w:rPr>
          <w:sz w:val="28"/>
          <w:szCs w:val="28"/>
        </w:rPr>
        <w:t xml:space="preserve"> </w:t>
      </w:r>
      <w:r w:rsidR="00A64A92">
        <w:rPr>
          <w:sz w:val="28"/>
          <w:szCs w:val="28"/>
        </w:rPr>
        <w:t>3.3.3</w:t>
      </w:r>
      <w:r w:rsidR="008B6786">
        <w:rPr>
          <w:sz w:val="28"/>
          <w:szCs w:val="28"/>
        </w:rPr>
        <w:t>.</w:t>
      </w:r>
      <w:r w:rsidR="008B6786" w:rsidRPr="008B6786">
        <w:rPr>
          <w:sz w:val="28"/>
          <w:szCs w:val="28"/>
        </w:rPr>
        <w:t xml:space="preserve"> Регламента изложить в </w:t>
      </w:r>
      <w:r w:rsidR="004B6F43">
        <w:rPr>
          <w:sz w:val="28"/>
          <w:szCs w:val="28"/>
        </w:rPr>
        <w:t>следующей</w:t>
      </w:r>
      <w:r w:rsidR="008B6786" w:rsidRPr="008B6786">
        <w:rPr>
          <w:sz w:val="28"/>
          <w:szCs w:val="28"/>
        </w:rPr>
        <w:t xml:space="preserve"> редакции:</w:t>
      </w:r>
    </w:p>
    <w:p w:rsidR="007B03A7" w:rsidRDefault="008B6786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6786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</w:t>
      </w:r>
      <w:r>
        <w:rPr>
          <w:sz w:val="28"/>
          <w:szCs w:val="28"/>
        </w:rPr>
        <w:t xml:space="preserve">оммуникационной сети </w:t>
      </w:r>
      <w:r w:rsidR="004B6F4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B6F4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03A7">
        <w:rPr>
          <w:sz w:val="28"/>
          <w:szCs w:val="28"/>
        </w:rPr>
        <w:t>.</w:t>
      </w:r>
    </w:p>
    <w:p w:rsidR="001F0501" w:rsidRDefault="00A64A92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B03A7">
        <w:rPr>
          <w:sz w:val="28"/>
          <w:szCs w:val="28"/>
        </w:rPr>
        <w:t>.</w:t>
      </w:r>
      <w:r w:rsidR="004B6F43">
        <w:rPr>
          <w:sz w:val="28"/>
          <w:szCs w:val="28"/>
        </w:rPr>
        <w:t>1.</w:t>
      </w:r>
      <w:r w:rsidR="007B03A7">
        <w:rPr>
          <w:sz w:val="28"/>
          <w:szCs w:val="28"/>
        </w:rPr>
        <w:t xml:space="preserve"> </w:t>
      </w:r>
      <w:r w:rsidR="004B6F43">
        <w:rPr>
          <w:sz w:val="28"/>
          <w:szCs w:val="28"/>
        </w:rPr>
        <w:t>В абзаце 2 пункта</w:t>
      </w:r>
      <w:r>
        <w:rPr>
          <w:sz w:val="28"/>
          <w:szCs w:val="28"/>
        </w:rPr>
        <w:t xml:space="preserve"> 3.3.3</w:t>
      </w:r>
      <w:r w:rsidR="001F0501">
        <w:rPr>
          <w:sz w:val="28"/>
          <w:szCs w:val="28"/>
        </w:rPr>
        <w:t>. Регламента слова «в течение 5 дней» заменить на слова «в течение 5 календарных дней»</w:t>
      </w:r>
      <w:r w:rsidR="00AC6EC2">
        <w:rPr>
          <w:sz w:val="28"/>
          <w:szCs w:val="28"/>
        </w:rPr>
        <w:t>.</w:t>
      </w:r>
    </w:p>
    <w:p w:rsidR="00A64A92" w:rsidRDefault="00A64A92" w:rsidP="00A64A9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Абзац 2 пункта 3.4.2. изложить в следующей редакции:</w:t>
      </w:r>
    </w:p>
    <w:p w:rsidR="00A64A92" w:rsidRDefault="00A64A92" w:rsidP="00A64A9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случае обследования помещения комиссия составляет в 3 экземплярах акт обследования помещения по форме согласно </w:t>
      </w:r>
      <w:hyperlink r:id="rId7" w:history="1">
        <w:r w:rsidRPr="00EF44A9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sz w:val="28"/>
            <w:szCs w:val="28"/>
            <w:lang w:eastAsia="en-US"/>
          </w:rPr>
          <w:t>№ 6</w:t>
        </w:r>
        <w:r w:rsidRPr="00EF44A9">
          <w:rPr>
            <w:rFonts w:eastAsiaTheme="minorHAnsi"/>
            <w:sz w:val="28"/>
            <w:szCs w:val="28"/>
            <w:lang w:eastAsia="en-US"/>
          </w:rPr>
          <w:t>.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64A92" w:rsidRDefault="00A64A92" w:rsidP="00A64A9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в обследовании помещения представителей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</w:t>
      </w:r>
      <w:r w:rsidRPr="00EF44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в случае их включения в состав комиссии является обязательным.».</w:t>
      </w:r>
    </w:p>
    <w:p w:rsidR="007B03A7" w:rsidRDefault="004B6F43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6187" w:rsidRPr="00ED618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B03A7" w:rsidRDefault="007B03A7" w:rsidP="007B03A7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7B03A7" w:rsidRDefault="007B03A7" w:rsidP="007B03A7">
      <w:pPr>
        <w:rPr>
          <w:sz w:val="28"/>
          <w:szCs w:val="28"/>
        </w:rPr>
      </w:pP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869EA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</w:t>
      </w:r>
      <w:r w:rsidR="00F65A21">
        <w:rPr>
          <w:sz w:val="28"/>
          <w:szCs w:val="28"/>
        </w:rPr>
        <w:t xml:space="preserve"> </w:t>
      </w:r>
      <w:r w:rsidR="00B869EA">
        <w:rPr>
          <w:sz w:val="28"/>
          <w:szCs w:val="28"/>
        </w:rPr>
        <w:t xml:space="preserve">                 Н.П. Кочетова</w:t>
      </w:r>
    </w:p>
    <w:p w:rsidR="00F65A21" w:rsidRDefault="00F65A21" w:rsidP="007B03A7">
      <w:pPr>
        <w:rPr>
          <w:sz w:val="28"/>
          <w:szCs w:val="28"/>
        </w:rPr>
      </w:pPr>
    </w:p>
    <w:p w:rsidR="007B03A7" w:rsidRDefault="007B03A7" w:rsidP="007B03A7"/>
    <w:p w:rsidR="007B03A7" w:rsidRDefault="007B03A7" w:rsidP="007B03A7"/>
    <w:p w:rsidR="007B03A7" w:rsidRDefault="007B03A7" w:rsidP="007B0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sectPr w:rsidR="007B03A7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BD" w:rsidRDefault="00F706BD" w:rsidP="007B03A7">
      <w:r>
        <w:separator/>
      </w:r>
    </w:p>
  </w:endnote>
  <w:endnote w:type="continuationSeparator" w:id="0">
    <w:p w:rsidR="00F706BD" w:rsidRDefault="00F706BD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BD" w:rsidRDefault="00F706BD" w:rsidP="007B03A7">
      <w:r>
        <w:separator/>
      </w:r>
    </w:p>
  </w:footnote>
  <w:footnote w:type="continuationSeparator" w:id="0">
    <w:p w:rsidR="00F706BD" w:rsidRDefault="00F706BD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3712F"/>
    <w:rsid w:val="001F0501"/>
    <w:rsid w:val="00331F60"/>
    <w:rsid w:val="0041201D"/>
    <w:rsid w:val="004B6F43"/>
    <w:rsid w:val="004C343C"/>
    <w:rsid w:val="00550DA0"/>
    <w:rsid w:val="005A6D6E"/>
    <w:rsid w:val="006C6B18"/>
    <w:rsid w:val="007B03A7"/>
    <w:rsid w:val="008B6786"/>
    <w:rsid w:val="008D0856"/>
    <w:rsid w:val="00A32CB5"/>
    <w:rsid w:val="00A47D93"/>
    <w:rsid w:val="00A64A92"/>
    <w:rsid w:val="00AA3653"/>
    <w:rsid w:val="00AC6EC2"/>
    <w:rsid w:val="00AD1CE5"/>
    <w:rsid w:val="00B00516"/>
    <w:rsid w:val="00B869EA"/>
    <w:rsid w:val="00C042E7"/>
    <w:rsid w:val="00C5312C"/>
    <w:rsid w:val="00CE5B79"/>
    <w:rsid w:val="00D37D1D"/>
    <w:rsid w:val="00D54A98"/>
    <w:rsid w:val="00E73BE0"/>
    <w:rsid w:val="00E777C3"/>
    <w:rsid w:val="00EB7875"/>
    <w:rsid w:val="00ED6187"/>
    <w:rsid w:val="00EF44A9"/>
    <w:rsid w:val="00F65A21"/>
    <w:rsid w:val="00F706BD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82D7816E615D95599105E21480FD05C9E983DB2D7CE7477892F98F27E1F4D7A7B6E33BCE931D690F0D53473A6298C880B263C2EED45536716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2021-03-22T14:52:00Z</cp:lastPrinted>
  <dcterms:created xsi:type="dcterms:W3CDTF">2021-03-25T09:17:00Z</dcterms:created>
  <dcterms:modified xsi:type="dcterms:W3CDTF">2021-03-26T07:25:00Z</dcterms:modified>
</cp:coreProperties>
</file>