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1E" w:rsidRDefault="00BB681E" w:rsidP="00BB681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ТРОЙНЯНСКОГО СЕЛЬСКОГО ПОСЕЛЕНИЯ БОБРОВСКОГО МУНИЦИПАЛЬНОГО РАЙОНА</w:t>
      </w:r>
    </w:p>
    <w:p w:rsidR="00BB681E" w:rsidRDefault="00BB681E" w:rsidP="00BB681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B681E" w:rsidRDefault="00BB681E" w:rsidP="00BB681E">
      <w:pPr>
        <w:widowControl w:val="0"/>
        <w:spacing w:line="276" w:lineRule="auto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BB681E" w:rsidRDefault="00BB681E" w:rsidP="00BB681E">
      <w:pPr>
        <w:widowControl w:val="0"/>
        <w:spacing w:line="276" w:lineRule="auto"/>
        <w:jc w:val="center"/>
        <w:rPr>
          <w:b/>
          <w:spacing w:val="60"/>
          <w:sz w:val="28"/>
          <w:szCs w:val="28"/>
        </w:rPr>
      </w:pPr>
    </w:p>
    <w:p w:rsidR="00BB681E" w:rsidRPr="00AA6B76" w:rsidRDefault="00BB681E" w:rsidP="00BB681E">
      <w:pPr>
        <w:spacing w:line="276" w:lineRule="auto"/>
        <w:rPr>
          <w:sz w:val="28"/>
          <w:szCs w:val="28"/>
        </w:rPr>
      </w:pPr>
      <w:r w:rsidRPr="00AA6B76">
        <w:rPr>
          <w:sz w:val="28"/>
          <w:szCs w:val="28"/>
        </w:rPr>
        <w:t xml:space="preserve">от  </w:t>
      </w:r>
      <w:r w:rsidRPr="00AA6B76">
        <w:rPr>
          <w:sz w:val="28"/>
          <w:szCs w:val="28"/>
          <w:u w:val="single"/>
        </w:rPr>
        <w:t xml:space="preserve">  </w:t>
      </w:r>
      <w:r w:rsidR="00AA6B76" w:rsidRPr="00AA6B76">
        <w:rPr>
          <w:sz w:val="28"/>
          <w:szCs w:val="28"/>
          <w:u w:val="single"/>
        </w:rPr>
        <w:t>15.03.</w:t>
      </w:r>
      <w:r w:rsidRPr="00AA6B76">
        <w:rPr>
          <w:sz w:val="28"/>
          <w:szCs w:val="28"/>
          <w:u w:val="single"/>
        </w:rPr>
        <w:t xml:space="preserve">2022 </w:t>
      </w:r>
      <w:r w:rsidR="00AA6B76">
        <w:rPr>
          <w:sz w:val="28"/>
          <w:szCs w:val="28"/>
          <w:u w:val="single"/>
        </w:rPr>
        <w:t xml:space="preserve"> </w:t>
      </w:r>
      <w:r w:rsidRPr="00AA6B76">
        <w:rPr>
          <w:sz w:val="28"/>
          <w:szCs w:val="28"/>
          <w:u w:val="single"/>
        </w:rPr>
        <w:t>г</w:t>
      </w:r>
      <w:r w:rsidR="00AA6B76">
        <w:rPr>
          <w:sz w:val="28"/>
          <w:szCs w:val="28"/>
          <w:u w:val="single"/>
        </w:rPr>
        <w:t>.</w:t>
      </w:r>
      <w:r w:rsidRPr="00AA6B76">
        <w:rPr>
          <w:sz w:val="28"/>
          <w:szCs w:val="28"/>
          <w:u w:val="single"/>
        </w:rPr>
        <w:t xml:space="preserve">  </w:t>
      </w:r>
      <w:r w:rsidRPr="00AA6B76">
        <w:rPr>
          <w:sz w:val="28"/>
          <w:szCs w:val="28"/>
        </w:rPr>
        <w:t xml:space="preserve"> </w:t>
      </w:r>
      <w:r w:rsidR="00AA6B76">
        <w:rPr>
          <w:sz w:val="28"/>
          <w:szCs w:val="28"/>
        </w:rPr>
        <w:t xml:space="preserve">  </w:t>
      </w:r>
      <w:r w:rsidRPr="00AA6B76">
        <w:rPr>
          <w:sz w:val="28"/>
          <w:szCs w:val="28"/>
        </w:rPr>
        <w:t xml:space="preserve">№ </w:t>
      </w:r>
      <w:r w:rsidR="00AA6B76">
        <w:rPr>
          <w:sz w:val="28"/>
          <w:szCs w:val="28"/>
        </w:rPr>
        <w:t>27</w:t>
      </w:r>
    </w:p>
    <w:p w:rsidR="00BB681E" w:rsidRPr="00AA6B76" w:rsidRDefault="00AA6B76" w:rsidP="00BB681E">
      <w:pPr>
        <w:spacing w:line="276" w:lineRule="auto"/>
      </w:pPr>
      <w:r>
        <w:t xml:space="preserve">              </w:t>
      </w:r>
      <w:proofErr w:type="gramStart"/>
      <w:r w:rsidR="00BB681E" w:rsidRPr="00AA6B76">
        <w:t>с</w:t>
      </w:r>
      <w:proofErr w:type="gramEnd"/>
      <w:r w:rsidR="00BB681E" w:rsidRPr="00AA6B76">
        <w:t>. Тройня</w:t>
      </w:r>
    </w:p>
    <w:p w:rsidR="00AA6B76" w:rsidRDefault="00AA6B76" w:rsidP="00BB681E">
      <w:pPr>
        <w:tabs>
          <w:tab w:val="left" w:pos="5760"/>
        </w:tabs>
        <w:spacing w:line="276" w:lineRule="auto"/>
        <w:rPr>
          <w:b/>
          <w:sz w:val="28"/>
          <w:szCs w:val="28"/>
        </w:rPr>
      </w:pPr>
    </w:p>
    <w:p w:rsidR="00BB681E" w:rsidRDefault="00BB681E" w:rsidP="00BB681E">
      <w:pPr>
        <w:tabs>
          <w:tab w:val="left" w:pos="57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BB681E" w:rsidRDefault="00BB681E" w:rsidP="00BB681E">
      <w:pPr>
        <w:tabs>
          <w:tab w:val="left" w:pos="57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Тройнянского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BB681E" w:rsidRDefault="00BB681E" w:rsidP="00BB681E">
      <w:pPr>
        <w:tabs>
          <w:tab w:val="left" w:pos="57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Бобровского муниципального </w:t>
      </w:r>
    </w:p>
    <w:p w:rsidR="00BB681E" w:rsidRDefault="00BB681E" w:rsidP="00BB681E">
      <w:pPr>
        <w:tabs>
          <w:tab w:val="left" w:pos="57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Воронежской области от </w:t>
      </w:r>
      <w:r w:rsidR="00AA6B76">
        <w:rPr>
          <w:b/>
          <w:sz w:val="28"/>
          <w:szCs w:val="28"/>
        </w:rPr>
        <w:t>21.12.2015</w:t>
      </w:r>
    </w:p>
    <w:p w:rsidR="00BB681E" w:rsidRDefault="00BB681E" w:rsidP="00BB681E">
      <w:pPr>
        <w:tabs>
          <w:tab w:val="left" w:pos="57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A6B76">
        <w:rPr>
          <w:b/>
          <w:sz w:val="28"/>
          <w:szCs w:val="28"/>
        </w:rPr>
        <w:t xml:space="preserve"> 68</w:t>
      </w:r>
      <w:r>
        <w:rPr>
          <w:b/>
          <w:sz w:val="28"/>
          <w:szCs w:val="28"/>
        </w:rPr>
        <w:t xml:space="preserve"> «Об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</w:p>
    <w:p w:rsidR="00BB681E" w:rsidRDefault="00BB681E" w:rsidP="00BB681E">
      <w:pPr>
        <w:tabs>
          <w:tab w:val="left" w:pos="57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по предоставлению</w:t>
      </w:r>
    </w:p>
    <w:p w:rsidR="00BB681E" w:rsidRDefault="00BB681E" w:rsidP="00BB681E">
      <w:pPr>
        <w:tabs>
          <w:tab w:val="left" w:pos="57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«Выдача разрешения </w:t>
      </w:r>
    </w:p>
    <w:p w:rsidR="00BB681E" w:rsidRDefault="00BB681E" w:rsidP="00BB681E">
      <w:pPr>
        <w:tabs>
          <w:tab w:val="left" w:pos="57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использование земель или </w:t>
      </w:r>
      <w:proofErr w:type="gramStart"/>
      <w:r>
        <w:rPr>
          <w:b/>
          <w:sz w:val="28"/>
          <w:szCs w:val="28"/>
        </w:rPr>
        <w:t>земельного</w:t>
      </w:r>
      <w:proofErr w:type="gramEnd"/>
      <w:r>
        <w:rPr>
          <w:b/>
          <w:sz w:val="28"/>
          <w:szCs w:val="28"/>
        </w:rPr>
        <w:t xml:space="preserve"> </w:t>
      </w:r>
    </w:p>
    <w:p w:rsidR="00BB681E" w:rsidRDefault="00BB681E" w:rsidP="00BB681E">
      <w:pPr>
        <w:tabs>
          <w:tab w:val="left" w:pos="57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участка, </w:t>
      </w:r>
      <w:proofErr w:type="gramStart"/>
      <w:r>
        <w:rPr>
          <w:b/>
          <w:sz w:val="28"/>
          <w:szCs w:val="28"/>
        </w:rPr>
        <w:t>находящихся</w:t>
      </w:r>
      <w:proofErr w:type="gramEnd"/>
      <w:r>
        <w:rPr>
          <w:b/>
          <w:sz w:val="28"/>
          <w:szCs w:val="28"/>
        </w:rPr>
        <w:t xml:space="preserve"> в муниципальной </w:t>
      </w:r>
    </w:p>
    <w:p w:rsidR="00BB681E" w:rsidRDefault="00BB681E" w:rsidP="00BB681E">
      <w:pPr>
        <w:tabs>
          <w:tab w:val="left" w:pos="57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собственности или </w:t>
      </w:r>
      <w:proofErr w:type="gramStart"/>
      <w:r>
        <w:rPr>
          <w:b/>
          <w:sz w:val="28"/>
          <w:szCs w:val="28"/>
        </w:rPr>
        <w:t>государственная</w:t>
      </w:r>
      <w:proofErr w:type="gramEnd"/>
      <w:r>
        <w:rPr>
          <w:b/>
          <w:sz w:val="28"/>
          <w:szCs w:val="28"/>
        </w:rPr>
        <w:t xml:space="preserve"> </w:t>
      </w:r>
    </w:p>
    <w:p w:rsidR="00BB681E" w:rsidRDefault="00BB681E" w:rsidP="00BB681E">
      <w:pPr>
        <w:tabs>
          <w:tab w:val="left" w:pos="5760"/>
        </w:tabs>
        <w:spacing w:line="276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собственность</w:t>
      </w:r>
      <w:proofErr w:type="gramEnd"/>
      <w:r>
        <w:rPr>
          <w:b/>
          <w:sz w:val="28"/>
          <w:szCs w:val="28"/>
        </w:rPr>
        <w:t xml:space="preserve"> на которые не разграничена,</w:t>
      </w:r>
    </w:p>
    <w:p w:rsidR="00BB681E" w:rsidRDefault="00BB681E" w:rsidP="00BB681E">
      <w:pPr>
        <w:tabs>
          <w:tab w:val="left" w:pos="57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 предоставления </w:t>
      </w:r>
      <w:proofErr w:type="gramStart"/>
      <w:r>
        <w:rPr>
          <w:b/>
          <w:sz w:val="28"/>
          <w:szCs w:val="28"/>
        </w:rPr>
        <w:t>земельных</w:t>
      </w:r>
      <w:proofErr w:type="gramEnd"/>
    </w:p>
    <w:p w:rsidR="00BB681E" w:rsidRDefault="00BB681E" w:rsidP="00BB681E">
      <w:pPr>
        <w:tabs>
          <w:tab w:val="left" w:pos="57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 и установления сервитутов»</w:t>
      </w:r>
    </w:p>
    <w:p w:rsidR="00BB681E" w:rsidRDefault="00BB681E" w:rsidP="00BB681E">
      <w:pPr>
        <w:tabs>
          <w:tab w:val="left" w:pos="57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(в ред. пост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т </w:t>
      </w:r>
      <w:r w:rsidR="00AA6B76">
        <w:rPr>
          <w:b/>
          <w:sz w:val="28"/>
          <w:szCs w:val="28"/>
        </w:rPr>
        <w:t>04.10</w:t>
      </w:r>
      <w:r>
        <w:rPr>
          <w:b/>
          <w:sz w:val="28"/>
          <w:szCs w:val="28"/>
        </w:rPr>
        <w:t xml:space="preserve">.2018 № </w:t>
      </w:r>
      <w:r w:rsidR="00AA6B76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>)</w:t>
      </w:r>
    </w:p>
    <w:p w:rsidR="00BB681E" w:rsidRDefault="00BB681E" w:rsidP="00BB681E">
      <w:pPr>
        <w:spacing w:line="276" w:lineRule="auto"/>
        <w:rPr>
          <w:sz w:val="28"/>
          <w:szCs w:val="28"/>
        </w:rPr>
      </w:pPr>
    </w:p>
    <w:p w:rsidR="00BB681E" w:rsidRDefault="00BB681E" w:rsidP="00BB681E">
      <w:pPr>
        <w:spacing w:line="276" w:lineRule="auto"/>
        <w:ind w:firstLine="851"/>
        <w:jc w:val="both"/>
        <w:rPr>
          <w:sz w:val="28"/>
          <w:szCs w:val="28"/>
        </w:rPr>
      </w:pPr>
    </w:p>
    <w:p w:rsidR="00BB681E" w:rsidRDefault="00BB681E" w:rsidP="00BB681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законодательством, на основании ст. 39.36 Земельного Кодекса РФ, в соответствии с приказом департамента имущественных и земельных отношений Воронежской области от 02.07.2015 №1111,</w:t>
      </w:r>
      <w:r w:rsidR="00AA6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Тройнянского сельского поселения Бобровского муниципального района Воронежской области </w:t>
      </w:r>
      <w:r>
        <w:rPr>
          <w:b/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B681E" w:rsidRDefault="00BB681E" w:rsidP="00BB681E">
      <w:pPr>
        <w:tabs>
          <w:tab w:val="left" w:pos="57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Тройнянского сельского поселения от </w:t>
      </w:r>
      <w:r w:rsidR="00AA6B76">
        <w:rPr>
          <w:sz w:val="28"/>
          <w:szCs w:val="28"/>
        </w:rPr>
        <w:t>21.12.2015</w:t>
      </w:r>
      <w:r>
        <w:rPr>
          <w:sz w:val="28"/>
          <w:szCs w:val="28"/>
        </w:rPr>
        <w:t xml:space="preserve"> № </w:t>
      </w:r>
      <w:r w:rsidR="00AA6B76">
        <w:rPr>
          <w:sz w:val="28"/>
          <w:szCs w:val="28"/>
        </w:rPr>
        <w:t>6</w:t>
      </w:r>
      <w:r>
        <w:rPr>
          <w:sz w:val="28"/>
          <w:szCs w:val="28"/>
        </w:rPr>
        <w:t>8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(в ред. пост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т </w:t>
      </w:r>
      <w:r w:rsidR="00AA6B76">
        <w:rPr>
          <w:sz w:val="28"/>
          <w:szCs w:val="28"/>
        </w:rPr>
        <w:t>04.10</w:t>
      </w:r>
      <w:r>
        <w:rPr>
          <w:sz w:val="28"/>
          <w:szCs w:val="28"/>
        </w:rPr>
        <w:t xml:space="preserve">.2018 № </w:t>
      </w:r>
      <w:r w:rsidR="00AA6B76">
        <w:rPr>
          <w:sz w:val="28"/>
          <w:szCs w:val="28"/>
        </w:rPr>
        <w:t>46</w:t>
      </w:r>
      <w:r>
        <w:rPr>
          <w:sz w:val="28"/>
          <w:szCs w:val="28"/>
        </w:rPr>
        <w:t>)» (далее – Регламент) следующие изменения:</w:t>
      </w:r>
    </w:p>
    <w:p w:rsidR="00BB681E" w:rsidRDefault="00BB681E" w:rsidP="00BB681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2 пункта 2.4. Регламента цифры «25» заменить цифрами «30».</w:t>
      </w:r>
    </w:p>
    <w:p w:rsidR="00BB681E" w:rsidRDefault="00BB681E" w:rsidP="00BB681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Пункт 2.9. Регламента дополнить абзацами следующего содержания:</w:t>
      </w:r>
    </w:p>
    <w:p w:rsidR="00BB681E" w:rsidRDefault="00BB681E" w:rsidP="00BB681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«Размер платы за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определяется независимым оценщиком в соответствии с законодательством Российской Федерации об оценочной деятельности.</w:t>
      </w:r>
    </w:p>
    <w:p w:rsidR="00BB681E" w:rsidRDefault="00BB681E" w:rsidP="00BB681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информирует заявителя о размере рыночной стоимости права использования испрашиваемого земельного участка для размещения Объекта в течение 1 рабочего дня с момента поступления отчета об оценке рыночной стоимости права.</w:t>
      </w:r>
    </w:p>
    <w:p w:rsidR="00BB681E" w:rsidRDefault="00BB681E" w:rsidP="00BB681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 течение 3 рабочих дней со дня получения от уполномоченного органа сведений о размере рыночной стоимости права использования испрашивае</w:t>
      </w:r>
      <w:bookmarkStart w:id="0" w:name="_GoBack"/>
      <w:bookmarkEnd w:id="0"/>
      <w:r>
        <w:rPr>
          <w:sz w:val="28"/>
          <w:szCs w:val="28"/>
        </w:rPr>
        <w:t>мого земельного участка для размещения Объекта направляет в уполномоченный орган информацию о согласии (несогласии) с определенным независимым оценщиком размером рыночной стоимости права использования испрашиваемого земельного участка для размещения Объекта.</w:t>
      </w:r>
    </w:p>
    <w:p w:rsidR="00BB681E" w:rsidRDefault="00BB681E" w:rsidP="00BB681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с размером рыночной стоимости права использования испрашиваемого земельного участка для размещения Объекта уполномоченный орган принимает решение об оставлении заявления без рассмотрения и информирует заявителя о принятом решении в течение 3 рабочих дней</w:t>
      </w:r>
      <w:proofErr w:type="gramStart"/>
      <w:r>
        <w:rPr>
          <w:sz w:val="28"/>
          <w:szCs w:val="28"/>
        </w:rPr>
        <w:t>.».</w:t>
      </w:r>
      <w:proofErr w:type="gramEnd"/>
    </w:p>
    <w:p w:rsidR="00BB681E" w:rsidRDefault="00BB681E" w:rsidP="00BB681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BB681E" w:rsidRDefault="00BB681E" w:rsidP="00BB681E">
      <w:pPr>
        <w:tabs>
          <w:tab w:val="left" w:pos="4455"/>
        </w:tabs>
        <w:spacing w:line="276" w:lineRule="auto"/>
        <w:jc w:val="both"/>
        <w:rPr>
          <w:b/>
          <w:color w:val="FF0000"/>
        </w:rPr>
      </w:pPr>
    </w:p>
    <w:p w:rsidR="00BB681E" w:rsidRDefault="00BB681E" w:rsidP="00BB681E">
      <w:pPr>
        <w:spacing w:line="276" w:lineRule="auto"/>
        <w:rPr>
          <w:sz w:val="28"/>
          <w:szCs w:val="28"/>
        </w:rPr>
      </w:pPr>
    </w:p>
    <w:p w:rsidR="00BB681E" w:rsidRDefault="00BB681E" w:rsidP="00BB681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 Тройнянского сельского поселения</w:t>
      </w:r>
    </w:p>
    <w:p w:rsidR="00BB681E" w:rsidRDefault="00BB681E" w:rsidP="00BB681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BB681E" w:rsidRDefault="00BB681E" w:rsidP="00BB681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</w:t>
      </w:r>
      <w:r w:rsidR="00AA6B76">
        <w:rPr>
          <w:sz w:val="28"/>
          <w:szCs w:val="28"/>
        </w:rPr>
        <w:t xml:space="preserve">                                 </w:t>
      </w:r>
      <w:proofErr w:type="spellStart"/>
      <w:r w:rsidR="00AA6B76">
        <w:rPr>
          <w:sz w:val="28"/>
          <w:szCs w:val="28"/>
        </w:rPr>
        <w:t>Н.П.Кочетова</w:t>
      </w:r>
      <w:proofErr w:type="spellEnd"/>
      <w:r>
        <w:rPr>
          <w:sz w:val="28"/>
          <w:szCs w:val="28"/>
        </w:rPr>
        <w:t xml:space="preserve">                       </w:t>
      </w:r>
    </w:p>
    <w:p w:rsidR="00BB681E" w:rsidRDefault="00BB681E" w:rsidP="00BB681E">
      <w:pPr>
        <w:spacing w:line="276" w:lineRule="auto"/>
        <w:rPr>
          <w:sz w:val="28"/>
          <w:szCs w:val="28"/>
        </w:rPr>
      </w:pPr>
    </w:p>
    <w:p w:rsidR="00BB681E" w:rsidRDefault="00BB681E" w:rsidP="00BB681E">
      <w:pPr>
        <w:spacing w:line="276" w:lineRule="auto"/>
      </w:pPr>
    </w:p>
    <w:p w:rsidR="00BB681E" w:rsidRDefault="00BB681E" w:rsidP="00BB681E">
      <w:pPr>
        <w:spacing w:line="276" w:lineRule="auto"/>
      </w:pPr>
    </w:p>
    <w:p w:rsidR="00BB681E" w:rsidRDefault="00BB681E" w:rsidP="00BB681E">
      <w:pPr>
        <w:spacing w:line="276" w:lineRule="auto"/>
        <w:jc w:val="center"/>
        <w:rPr>
          <w:sz w:val="28"/>
          <w:szCs w:val="28"/>
        </w:rPr>
      </w:pPr>
    </w:p>
    <w:p w:rsidR="00531C5A" w:rsidRDefault="00531C5A" w:rsidP="00BB681E">
      <w:pPr>
        <w:spacing w:line="276" w:lineRule="auto"/>
      </w:pPr>
    </w:p>
    <w:sectPr w:rsidR="00531C5A" w:rsidSect="00BB68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81E"/>
    <w:rsid w:val="001639DD"/>
    <w:rsid w:val="00274447"/>
    <w:rsid w:val="00343037"/>
    <w:rsid w:val="00343DD0"/>
    <w:rsid w:val="003F1F47"/>
    <w:rsid w:val="0042709C"/>
    <w:rsid w:val="00531C5A"/>
    <w:rsid w:val="005B6E13"/>
    <w:rsid w:val="00657D84"/>
    <w:rsid w:val="00815DD1"/>
    <w:rsid w:val="00AA6B76"/>
    <w:rsid w:val="00BB681E"/>
    <w:rsid w:val="00C81A0C"/>
    <w:rsid w:val="00ED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C04E-6A7F-493F-A3C0-B8755E2A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2022-03-15T06:31:00Z</dcterms:created>
  <dcterms:modified xsi:type="dcterms:W3CDTF">2022-03-15T07:39:00Z</dcterms:modified>
</cp:coreProperties>
</file>