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FB" w:rsidRPr="00495AFB" w:rsidRDefault="00495AFB" w:rsidP="004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F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53A3C">
        <w:rPr>
          <w:rFonts w:ascii="Times New Roman" w:hAnsi="Times New Roman" w:cs="Times New Roman"/>
          <w:b/>
          <w:sz w:val="28"/>
          <w:szCs w:val="28"/>
        </w:rPr>
        <w:t xml:space="preserve">ТРОЙНЯНСКОГО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495AFB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495AFB" w:rsidRPr="00495AFB" w:rsidRDefault="00495AFB" w:rsidP="004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F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95AFB" w:rsidRPr="00495AFB" w:rsidRDefault="00495AFB" w:rsidP="004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FB" w:rsidRPr="00495AFB" w:rsidRDefault="00495AFB" w:rsidP="004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5AF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95AF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95AFB" w:rsidRPr="00495AFB" w:rsidRDefault="00495AFB" w:rsidP="00495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AFB" w:rsidRPr="00495AFB" w:rsidRDefault="00857B54" w:rsidP="00495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AF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95AFB" w:rsidRPr="00495AFB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21 января </w:t>
      </w:r>
      <w:r w:rsidR="00495AFB" w:rsidRPr="00495AFB">
        <w:rPr>
          <w:rFonts w:ascii="Times New Roman" w:hAnsi="Times New Roman" w:cs="Times New Roman"/>
          <w:sz w:val="24"/>
          <w:szCs w:val="24"/>
        </w:rPr>
        <w:t>_</w:t>
      </w:r>
      <w:r w:rsidR="00495AFB" w:rsidRPr="00495AFB">
        <w:rPr>
          <w:rFonts w:ascii="Times New Roman" w:hAnsi="Times New Roman" w:cs="Times New Roman"/>
          <w:sz w:val="24"/>
          <w:szCs w:val="24"/>
          <w:u w:val="single"/>
        </w:rPr>
        <w:t>2022 г.</w:t>
      </w:r>
      <w:r w:rsidR="00495AFB" w:rsidRPr="00495AFB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95AFB" w:rsidRDefault="00495AFB" w:rsidP="00E53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AF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95A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5AFB">
        <w:rPr>
          <w:rFonts w:ascii="Times New Roman" w:hAnsi="Times New Roman" w:cs="Times New Roman"/>
          <w:sz w:val="24"/>
          <w:szCs w:val="24"/>
        </w:rPr>
        <w:t xml:space="preserve">. </w:t>
      </w:r>
      <w:r w:rsidR="00E53A3C">
        <w:rPr>
          <w:rFonts w:ascii="Times New Roman" w:hAnsi="Times New Roman" w:cs="Times New Roman"/>
          <w:sz w:val="24"/>
          <w:szCs w:val="24"/>
        </w:rPr>
        <w:t>Тройня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AFB">
        <w:rPr>
          <w:rFonts w:ascii="Times New Roman" w:hAnsi="Times New Roman" w:cs="Times New Roman"/>
          <w:b/>
          <w:bCs/>
          <w:sz w:val="28"/>
          <w:szCs w:val="28"/>
        </w:rPr>
        <w:t>О порядке разработки и утверждения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AF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административных регламентов 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AFB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495AFB" w:rsidRPr="00495AFB" w:rsidRDefault="00495AFB" w:rsidP="00495AFB">
      <w:pPr>
        <w:shd w:val="clear" w:color="auto" w:fill="FFFFFF"/>
        <w:tabs>
          <w:tab w:val="left" w:pos="720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5AFB" w:rsidRPr="00495AFB" w:rsidRDefault="00495AFB" w:rsidP="00495AFB">
      <w:pPr>
        <w:shd w:val="clear" w:color="auto" w:fill="FFFFFF"/>
        <w:tabs>
          <w:tab w:val="left" w:pos="720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AF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30.12.2020 №509-ФЗ «О внесении изменений в отдельные законодательные акты Российской Федерации», администрация </w:t>
      </w:r>
      <w:proofErr w:type="spellStart"/>
      <w:r w:rsidR="00E53A3C">
        <w:rPr>
          <w:rFonts w:ascii="Times New Roman" w:hAnsi="Times New Roman" w:cs="Times New Roman"/>
          <w:color w:val="000000"/>
          <w:sz w:val="28"/>
          <w:szCs w:val="28"/>
        </w:rPr>
        <w:t>Тройнянского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95AFB">
        <w:rPr>
          <w:rFonts w:ascii="Times New Roman" w:hAnsi="Times New Roman" w:cs="Times New Roman"/>
          <w:color w:val="000000"/>
          <w:sz w:val="28"/>
          <w:szCs w:val="28"/>
        </w:rPr>
        <w:t xml:space="preserve"> Бобровского муниципального района Воронежской области  </w:t>
      </w:r>
      <w:proofErr w:type="spellStart"/>
      <w:proofErr w:type="gramStart"/>
      <w:r w:rsidRPr="00495AF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495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495AF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495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т:</w:t>
      </w:r>
    </w:p>
    <w:p w:rsidR="00495AFB" w:rsidRPr="00495AFB" w:rsidRDefault="00495AFB" w:rsidP="00495A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администрации </w:t>
      </w:r>
      <w:proofErr w:type="spellStart"/>
      <w:r w:rsidR="00E53A3C">
        <w:rPr>
          <w:rFonts w:ascii="Times New Roman" w:hAnsi="Times New Roman" w:cs="Times New Roman"/>
          <w:color w:val="000000"/>
          <w:sz w:val="28"/>
          <w:szCs w:val="28"/>
        </w:rPr>
        <w:t>Тройнянского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95AFB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согласно приложению  к настоящему постановлению.</w:t>
      </w:r>
    </w:p>
    <w:p w:rsidR="00495AFB" w:rsidRPr="00495AFB" w:rsidRDefault="00495AFB" w:rsidP="00495A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со дня его официального обнародования. </w:t>
      </w:r>
      <w:bookmarkStart w:id="0" w:name="sub_4"/>
    </w:p>
    <w:p w:rsidR="00495AFB" w:rsidRPr="00495AFB" w:rsidRDefault="00495AFB" w:rsidP="00495A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5AFB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495AFB">
        <w:rPr>
          <w:rFonts w:ascii="Times New Roman" w:hAnsi="Times New Roman" w:cs="Times New Roman"/>
          <w:color w:val="000000"/>
          <w:sz w:val="28"/>
        </w:rPr>
        <w:t xml:space="preserve"> исполнением настоящего постановления оставляю за собой</w:t>
      </w:r>
      <w:r w:rsidRPr="00495AF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bookmarkEnd w:id="0"/>
    </w:p>
    <w:p w:rsidR="00495AFB" w:rsidRPr="00495AFB" w:rsidRDefault="00495AFB" w:rsidP="00495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E53A3C">
        <w:rPr>
          <w:rFonts w:ascii="Times New Roman" w:hAnsi="Times New Roman" w:cs="Times New Roman"/>
          <w:color w:val="000000"/>
          <w:sz w:val="28"/>
          <w:szCs w:val="28"/>
        </w:rPr>
        <w:t>Тройнянского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E53A3C">
        <w:rPr>
          <w:rFonts w:ascii="Times New Roman" w:hAnsi="Times New Roman" w:cs="Times New Roman"/>
          <w:sz w:val="28"/>
          <w:szCs w:val="28"/>
        </w:rPr>
        <w:t>П.Кочетова</w:t>
      </w:r>
      <w:proofErr w:type="spellEnd"/>
    </w:p>
    <w:p w:rsidR="00495AFB" w:rsidRPr="00495AFB" w:rsidRDefault="00495AFB" w:rsidP="00495A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95AFB" w:rsidRDefault="00495AFB" w:rsidP="00495AFB">
      <w:pPr>
        <w:spacing w:after="0" w:line="240" w:lineRule="auto"/>
        <w:ind w:left="4111" w:right="-144"/>
        <w:contextualSpacing/>
        <w:rPr>
          <w:rFonts w:ascii="Times New Roman" w:hAnsi="Times New Roman"/>
          <w:sz w:val="28"/>
          <w:szCs w:val="28"/>
        </w:rPr>
      </w:pPr>
    </w:p>
    <w:p w:rsidR="00495AFB" w:rsidRDefault="00495AFB" w:rsidP="00495AFB">
      <w:pPr>
        <w:spacing w:after="0" w:line="240" w:lineRule="auto"/>
        <w:ind w:left="4111" w:right="-144"/>
        <w:contextualSpacing/>
        <w:rPr>
          <w:rFonts w:ascii="Times New Roman" w:hAnsi="Times New Roman"/>
          <w:sz w:val="28"/>
          <w:szCs w:val="28"/>
        </w:rPr>
      </w:pPr>
    </w:p>
    <w:p w:rsidR="00495AFB" w:rsidRDefault="00495AFB" w:rsidP="00495AFB">
      <w:pPr>
        <w:spacing w:after="0" w:line="240" w:lineRule="auto"/>
        <w:ind w:left="4111" w:right="-144"/>
        <w:contextualSpacing/>
        <w:rPr>
          <w:rFonts w:ascii="Times New Roman" w:hAnsi="Times New Roman"/>
          <w:sz w:val="28"/>
          <w:szCs w:val="28"/>
        </w:rPr>
      </w:pPr>
    </w:p>
    <w:p w:rsidR="00E53A3C" w:rsidRDefault="00E53A3C" w:rsidP="00495AFB">
      <w:pPr>
        <w:spacing w:after="0" w:line="240" w:lineRule="auto"/>
        <w:ind w:left="4111" w:right="-144"/>
        <w:contextualSpacing/>
        <w:rPr>
          <w:rFonts w:ascii="Times New Roman" w:hAnsi="Times New Roman"/>
          <w:sz w:val="28"/>
          <w:szCs w:val="28"/>
        </w:rPr>
      </w:pPr>
    </w:p>
    <w:p w:rsidR="00857B54" w:rsidRDefault="00857B54" w:rsidP="00495AFB">
      <w:pPr>
        <w:spacing w:after="0" w:line="240" w:lineRule="auto"/>
        <w:ind w:left="4111" w:right="-144"/>
        <w:contextualSpacing/>
        <w:rPr>
          <w:rFonts w:ascii="Times New Roman" w:hAnsi="Times New Roman"/>
          <w:sz w:val="28"/>
          <w:szCs w:val="28"/>
        </w:rPr>
      </w:pPr>
    </w:p>
    <w:p w:rsidR="00FC41E1" w:rsidRDefault="00FC41E1" w:rsidP="00495AFB">
      <w:pPr>
        <w:spacing w:after="0" w:line="240" w:lineRule="auto"/>
        <w:ind w:left="4111" w:right="-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="00E53A3C">
        <w:rPr>
          <w:rFonts w:ascii="Times New Roman" w:hAnsi="Times New Roman"/>
          <w:sz w:val="28"/>
          <w:szCs w:val="28"/>
        </w:rPr>
        <w:t>Тройнянского</w:t>
      </w:r>
      <w:proofErr w:type="spellEnd"/>
      <w:r w:rsidR="00495AF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5276D0" w:rsidRPr="000E2653" w:rsidRDefault="00FC41E1" w:rsidP="00FC41E1">
      <w:pPr>
        <w:spacing w:after="0" w:line="240" w:lineRule="auto"/>
        <w:ind w:left="5103" w:right="-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57B54">
        <w:rPr>
          <w:rFonts w:ascii="Times New Roman" w:hAnsi="Times New Roman"/>
          <w:sz w:val="28"/>
          <w:szCs w:val="28"/>
        </w:rPr>
        <w:t xml:space="preserve">21 января </w:t>
      </w:r>
      <w:r>
        <w:rPr>
          <w:rFonts w:ascii="Times New Roman" w:hAnsi="Times New Roman"/>
          <w:sz w:val="28"/>
          <w:szCs w:val="28"/>
        </w:rPr>
        <w:t xml:space="preserve">2022г. </w:t>
      </w:r>
      <w:r w:rsidR="00857B54">
        <w:rPr>
          <w:rFonts w:ascii="Times New Roman" w:hAnsi="Times New Roman"/>
          <w:sz w:val="28"/>
          <w:szCs w:val="28"/>
        </w:rPr>
        <w:t>№ 8</w:t>
      </w:r>
      <w:r w:rsidR="005276D0">
        <w:rPr>
          <w:rFonts w:ascii="Times New Roman" w:hAnsi="Times New Roman"/>
          <w:sz w:val="28"/>
          <w:szCs w:val="28"/>
        </w:rPr>
        <w:t xml:space="preserve">   </w:t>
      </w:r>
      <w:r w:rsidR="005276D0" w:rsidRPr="000E2653">
        <w:rPr>
          <w:rFonts w:ascii="Times New Roman" w:hAnsi="Times New Roman"/>
          <w:sz w:val="28"/>
          <w:szCs w:val="28"/>
        </w:rPr>
        <w:t xml:space="preserve"> </w:t>
      </w:r>
    </w:p>
    <w:p w:rsidR="005276D0" w:rsidRPr="000E2653" w:rsidRDefault="005276D0" w:rsidP="005276D0">
      <w:pPr>
        <w:spacing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76D0" w:rsidRDefault="005276D0" w:rsidP="000A24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E93" w:rsidRPr="00FC41E1" w:rsidRDefault="00FC41E1" w:rsidP="000A24F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C41E1">
        <w:rPr>
          <w:rFonts w:ascii="Times New Roman" w:hAnsi="Times New Roman" w:cs="Times New Roman"/>
          <w:b w:val="0"/>
          <w:sz w:val="28"/>
          <w:szCs w:val="28"/>
        </w:rPr>
        <w:t>орядок разработки и утверждения административных регламентов предоставления муниципальных услуг администрации</w:t>
      </w:r>
    </w:p>
    <w:p w:rsidR="00FC41E1" w:rsidRPr="00FC41E1" w:rsidRDefault="00E53A3C" w:rsidP="000A24F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Тройнянского</w:t>
      </w:r>
      <w:proofErr w:type="spellEnd"/>
      <w:r w:rsidR="00495AF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C41E1" w:rsidRPr="00FC4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1E1">
        <w:rPr>
          <w:rFonts w:ascii="Times New Roman" w:hAnsi="Times New Roman" w:cs="Times New Roman"/>
          <w:b w:val="0"/>
          <w:sz w:val="28"/>
          <w:szCs w:val="28"/>
        </w:rPr>
        <w:t>Б</w:t>
      </w:r>
      <w:r w:rsidR="00FC41E1" w:rsidRPr="00FC41E1">
        <w:rPr>
          <w:rFonts w:ascii="Times New Roman" w:hAnsi="Times New Roman" w:cs="Times New Roman"/>
          <w:b w:val="0"/>
          <w:sz w:val="28"/>
          <w:szCs w:val="28"/>
        </w:rPr>
        <w:t xml:space="preserve">обровского муниципального района </w:t>
      </w:r>
      <w:r w:rsidR="00FC41E1">
        <w:rPr>
          <w:rFonts w:ascii="Times New Roman" w:hAnsi="Times New Roman" w:cs="Times New Roman"/>
          <w:b w:val="0"/>
          <w:sz w:val="28"/>
          <w:szCs w:val="28"/>
        </w:rPr>
        <w:t>В</w:t>
      </w:r>
      <w:r w:rsidR="00FC41E1" w:rsidRPr="00FC41E1">
        <w:rPr>
          <w:rFonts w:ascii="Times New Roman" w:hAnsi="Times New Roman" w:cs="Times New Roman"/>
          <w:b w:val="0"/>
          <w:sz w:val="28"/>
          <w:szCs w:val="28"/>
        </w:rPr>
        <w:t>оронежской области</w:t>
      </w:r>
    </w:p>
    <w:p w:rsidR="00A46E93" w:rsidRPr="0077416C" w:rsidRDefault="00A46E93" w:rsidP="000A24F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0A24F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0A24F0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735E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</w:t>
      </w:r>
      <w:r w:rsidR="000735EF"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 w:rsidR="00652072">
        <w:rPr>
          <w:rFonts w:ascii="Times New Roman" w:hAnsi="Times New Roman" w:cs="Times New Roman"/>
          <w:sz w:val="28"/>
          <w:szCs w:val="28"/>
        </w:rPr>
        <w:t>–</w:t>
      </w:r>
      <w:r w:rsidR="00073168">
        <w:rPr>
          <w:rFonts w:ascii="Times New Roman" w:hAnsi="Times New Roman" w:cs="Times New Roman"/>
          <w:sz w:val="28"/>
          <w:szCs w:val="28"/>
        </w:rPr>
        <w:t xml:space="preserve"> </w:t>
      </w:r>
      <w:r w:rsidR="00262BB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2BBB">
        <w:rPr>
          <w:rFonts w:ascii="Times New Roman" w:hAnsi="Times New Roman" w:cs="Times New Roman"/>
          <w:sz w:val="28"/>
          <w:szCs w:val="28"/>
        </w:rPr>
        <w:t>ы</w:t>
      </w:r>
      <w:r w:rsidR="00A46E93" w:rsidRPr="0077416C">
        <w:rPr>
          <w:rFonts w:ascii="Times New Roman" w:hAnsi="Times New Roman" w:cs="Times New Roman"/>
          <w:sz w:val="28"/>
          <w:szCs w:val="28"/>
        </w:rPr>
        <w:t>).</w:t>
      </w:r>
    </w:p>
    <w:p w:rsidR="00A46E93" w:rsidRPr="0077416C" w:rsidRDefault="00A46E93" w:rsidP="0049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 w:rsidR="000735E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E53A3C">
        <w:rPr>
          <w:rFonts w:ascii="Times New Roman" w:hAnsi="Times New Roman" w:cs="Times New Roman"/>
          <w:sz w:val="28"/>
          <w:szCs w:val="28"/>
        </w:rPr>
        <w:t>Тройнянского</w:t>
      </w:r>
      <w:proofErr w:type="spellEnd"/>
      <w:r w:rsidR="00495AFB" w:rsidRPr="00495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35EF"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0735E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 w:rsidR="00D11382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CB7792">
        <w:rPr>
          <w:rFonts w:ascii="Times New Roman" w:hAnsi="Times New Roman" w:cs="Times New Roman"/>
          <w:sz w:val="28"/>
          <w:szCs w:val="28"/>
        </w:rPr>
        <w:t xml:space="preserve"> или </w:t>
      </w:r>
      <w:r w:rsidR="00073168">
        <w:rPr>
          <w:rFonts w:ascii="Times New Roman" w:hAnsi="Times New Roman" w:cs="Times New Roman"/>
          <w:sz w:val="28"/>
          <w:szCs w:val="28"/>
        </w:rPr>
        <w:t>орган, предоставляющий муниципальные услуги</w:t>
      </w:r>
      <w:r w:rsidR="00D11382">
        <w:rPr>
          <w:rFonts w:ascii="Times New Roman" w:hAnsi="Times New Roman" w:cs="Times New Roman"/>
          <w:sz w:val="28"/>
          <w:szCs w:val="28"/>
        </w:rPr>
        <w:t>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B92DD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7741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 xml:space="preserve">с единым стандартом предоставления государственной </w:t>
      </w:r>
      <w:r w:rsidR="00CF7685" w:rsidRPr="00CA5C08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A5C08">
        <w:rPr>
          <w:rFonts w:ascii="Times New Roman" w:hAnsi="Times New Roman" w:cs="Times New Roman"/>
          <w:sz w:val="28"/>
          <w:szCs w:val="28"/>
        </w:rPr>
        <w:t>услуги</w:t>
      </w:r>
      <w:r w:rsidR="00CF7685" w:rsidRPr="00CA5C08">
        <w:rPr>
          <w:rFonts w:ascii="Times New Roman" w:hAnsi="Times New Roman" w:cs="Times New Roman"/>
          <w:sz w:val="28"/>
          <w:szCs w:val="28"/>
        </w:rPr>
        <w:t>, единым стандартом предоставления муниципальной услуги</w:t>
      </w:r>
      <w:r w:rsidR="00CA5C08"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</w:t>
      </w:r>
      <w:r w:rsidR="00CA5C08" w:rsidRP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01813">
        <w:rPr>
          <w:rFonts w:ascii="Times New Roman" w:hAnsi="Times New Roman" w:cs="Times New Roman"/>
          <w:sz w:val="28"/>
          <w:szCs w:val="28"/>
        </w:rPr>
        <w:t xml:space="preserve">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</w:t>
      </w:r>
      <w:r w:rsidR="00B92DD5" w:rsidRPr="009D2544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D2544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B92DD5" w:rsidRPr="009D254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D2544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  <w:proofErr w:type="gramEnd"/>
    </w:p>
    <w:p w:rsidR="00851AC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</w:t>
      </w:r>
      <w:r w:rsidR="00D11382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B92D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A46E93" w:rsidRPr="0077416C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="00B92DD5" w:rsidRPr="00D11382">
        <w:rPr>
          <w:rFonts w:ascii="Times New Roman" w:hAnsi="Times New Roman" w:cs="Times New Roman"/>
          <w:sz w:val="28"/>
          <w:szCs w:val="28"/>
        </w:rPr>
        <w:t>администрации</w:t>
      </w:r>
      <w:r w:rsidRPr="00D11382">
        <w:rPr>
          <w:rFonts w:ascii="Times New Roman" w:hAnsi="Times New Roman" w:cs="Times New Roman"/>
          <w:sz w:val="28"/>
          <w:szCs w:val="28"/>
        </w:rPr>
        <w:t>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 w:rsidR="00D11382">
        <w:rPr>
          <w:rFonts w:ascii="Times New Roman" w:hAnsi="Times New Roman" w:cs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851AC5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 xml:space="preserve">Разработка, </w:t>
      </w:r>
      <w:r w:rsidR="00A46E93" w:rsidRPr="00771587">
        <w:rPr>
          <w:rFonts w:ascii="Times New Roman" w:hAnsi="Times New Roman" w:cs="Times New Roman"/>
          <w:sz w:val="28"/>
          <w:szCs w:val="28"/>
        </w:rPr>
        <w:t>согласование</w:t>
      </w:r>
      <w:r w:rsidR="00E22D25" w:rsidRPr="00771587">
        <w:rPr>
          <w:rFonts w:ascii="Times New Roman" w:hAnsi="Times New Roman" w:cs="Times New Roman"/>
          <w:sz w:val="28"/>
          <w:szCs w:val="28"/>
        </w:rPr>
        <w:t xml:space="preserve"> </w:t>
      </w:r>
      <w:r w:rsidRPr="00771587">
        <w:rPr>
          <w:rFonts w:ascii="Times New Roman" w:hAnsi="Times New Roman" w:cs="Times New Roman"/>
          <w:sz w:val="28"/>
          <w:szCs w:val="28"/>
        </w:rPr>
        <w:t xml:space="preserve">и </w:t>
      </w:r>
      <w:r w:rsidR="00A46E93" w:rsidRPr="00771587">
        <w:rPr>
          <w:rFonts w:ascii="Times New Roman" w:hAnsi="Times New Roman" w:cs="Times New Roman"/>
          <w:sz w:val="28"/>
          <w:szCs w:val="28"/>
        </w:rPr>
        <w:t>утверждение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="00D01813" w:rsidRPr="00D11382">
        <w:rPr>
          <w:rFonts w:ascii="Times New Roman" w:hAnsi="Times New Roman" w:cs="Times New Roman"/>
          <w:sz w:val="28"/>
          <w:szCs w:val="28"/>
        </w:rPr>
        <w:t>администрацией</w:t>
      </w:r>
      <w:r w:rsidR="00771587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5. Разработка административных регламентов включает следующие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этапы: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proofErr w:type="gramStart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 w:rsidR="00D0181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proofErr w:type="gramEnd"/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7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="00D0181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0181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F65E15"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81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услуги, основаниях для отказа в приеме таких документов и (или) информации, основаниях для приостановления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77416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</w:t>
      </w:r>
      <w:r w:rsidR="00F65E15">
        <w:rPr>
          <w:rFonts w:ascii="Times New Roman" w:hAnsi="Times New Roman" w:cs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</w:t>
      </w:r>
      <w:r w:rsidR="00E57165"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8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Об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</w:t>
      </w:r>
      <w:r w:rsidR="00F65E1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 w:rsidR="00F1179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муниципальная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услуга.</w:t>
      </w:r>
    </w:p>
    <w:p w:rsidR="00A46E93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796" w:rsidRPr="0077416C" w:rsidRDefault="00F11796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F1179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A46E93" w:rsidRPr="0077416C" w:rsidRDefault="00A46E93" w:rsidP="00F1179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>)</w:t>
      </w:r>
      <w:r w:rsidR="00AC019D" w:rsidRPr="00AC01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C019D">
        <w:rPr>
          <w:rFonts w:ascii="Times New Roman" w:hAnsi="Times New Roman" w:cs="Times New Roman"/>
          <w:sz w:val="28"/>
          <w:szCs w:val="28"/>
        </w:rPr>
        <w:t>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hyperlink r:id="rId9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96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1179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AC019D">
        <w:rPr>
          <w:rFonts w:ascii="Times New Roman" w:hAnsi="Times New Roman" w:cs="Times New Roman"/>
          <w:sz w:val="28"/>
          <w:szCs w:val="28"/>
        </w:rPr>
        <w:t>администрацией</w:t>
      </w:r>
      <w:r w:rsidR="00AC019D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правовые основания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запроса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F11796"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показатели </w:t>
      </w:r>
      <w:r w:rsidR="00AC2375" w:rsidRPr="0077416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AC2375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 услугу»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F11796"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="00F117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F11796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46E93" w:rsidRPr="0077416C" w:rsidRDefault="00FF412B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A46E93"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8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</w:t>
      </w:r>
      <w:r w:rsidR="005E6D7D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E6D7D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85678B"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 Воронежской области)</w:t>
      </w:r>
      <w:r w:rsidR="0085678B"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F41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на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администрации, а также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  <w:proofErr w:type="gramEnd"/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5E6D7D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</w:t>
      </w:r>
      <w:r w:rsidR="00BF646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9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 w:rsidR="005E6D7D"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="00A3196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2D21F1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2"/>
      <w:bookmarkEnd w:id="14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23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48A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="0012348A">
        <w:rPr>
          <w:rFonts w:ascii="Times New Roman" w:hAnsi="Times New Roman" w:cs="Times New Roman"/>
          <w:sz w:val="28"/>
          <w:szCs w:val="28"/>
        </w:rPr>
        <w:t xml:space="preserve"> в том числе вариант</w:t>
      </w:r>
      <w:r w:rsidR="005A232E"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="002D21F1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24</w:t>
        </w:r>
      </w:hyperlink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1F1"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2D21F1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 w:rsidR="002D21F1"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  <w:proofErr w:type="gramEnd"/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основания для принятия решения об отказе в приеме запроса и документов и (или) информации, а в случае отсутствия таких оснований -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указание на их отсутствие;</w:t>
      </w:r>
    </w:p>
    <w:p w:rsidR="00A46E93" w:rsidRPr="0077416C" w:rsidRDefault="00A46E93" w:rsidP="005A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>)</w:t>
      </w:r>
      <w:r w:rsidR="00D46924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rFonts w:ascii="Times New Roman" w:hAnsi="Times New Roman" w:cs="Times New Roman"/>
          <w:sz w:val="28"/>
          <w:szCs w:val="28"/>
        </w:rPr>
        <w:t xml:space="preserve">сведения о возможности подачи запроса </w:t>
      </w:r>
      <w:r w:rsidR="00D46924" w:rsidRPr="000D361A">
        <w:rPr>
          <w:rFonts w:ascii="Times New Roman" w:hAnsi="Times New Roman" w:cs="Times New Roman"/>
          <w:sz w:val="28"/>
          <w:szCs w:val="28"/>
        </w:rPr>
        <w:t>в</w:t>
      </w:r>
      <w:r w:rsidRPr="000D361A">
        <w:rPr>
          <w:rFonts w:ascii="Times New Roman" w:hAnsi="Times New Roman" w:cs="Times New Roman"/>
          <w:sz w:val="28"/>
          <w:szCs w:val="28"/>
        </w:rPr>
        <w:t xml:space="preserve"> многофункциональный центр (при наличии такой возможности);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 w:rsidR="0095209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 w:rsidR="00B256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A46E93" w:rsidRPr="006E7FDB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 w:rsidR="001E7BE3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B3F03">
        <w:rPr>
          <w:rFonts w:ascii="Times New Roman" w:hAnsi="Times New Roman" w:cs="Times New Roman"/>
          <w:sz w:val="28"/>
          <w:szCs w:val="28"/>
        </w:rPr>
        <w:t>,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Pr="005A232E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 w:rsidR="000E4476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6E7FDB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 w:rsidR="006E7FD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 w:rsidR="001E7BE3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1E7BE3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7BE3"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 w:rsidR="001E7BE3">
        <w:rPr>
          <w:rFonts w:ascii="Times New Roman" w:hAnsi="Times New Roman" w:cs="Times New Roman"/>
          <w:sz w:val="28"/>
          <w:szCs w:val="28"/>
        </w:rPr>
        <w:t>,</w:t>
      </w:r>
      <w:r w:rsidR="001E7BE3" w:rsidRPr="000E4476">
        <w:rPr>
          <w:rFonts w:ascii="Times New Roman" w:hAnsi="Times New Roman" w:cs="Times New Roman"/>
          <w:sz w:val="28"/>
          <w:szCs w:val="28"/>
        </w:rPr>
        <w:t xml:space="preserve"> </w:t>
      </w:r>
      <w:r w:rsidRPr="000E447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hyperlink r:id="rId10" w:history="1">
        <w:r w:rsidRPr="006E7FDB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 w:rsidR="006E7FD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E7FD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1"/>
      <w:bookmarkEnd w:id="15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 w:rsidR="001E7BE3"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>) режиме;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="006E7FD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 w:cs="Times New Roman"/>
            <w:sz w:val="28"/>
            <w:szCs w:val="28"/>
          </w:rPr>
          <w:t>б</w:t>
        </w:r>
        <w:r w:rsidR="006E7FDB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 w:rsidR="00EA4D88"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 w:rsidR="00EA4D88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 w:cs="Times New Roman"/>
            <w:sz w:val="28"/>
            <w:szCs w:val="28"/>
          </w:rPr>
          <w:t>б</w:t>
        </w:r>
        <w:r w:rsidR="00EA4D88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A46E93"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1" w:history="1">
        <w:r w:rsidR="00A46E93" w:rsidRPr="00EA4D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A46E93"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EA4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A46E93" w:rsidRPr="0077416C" w:rsidRDefault="00A46E93" w:rsidP="00EA4D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A46E93" w:rsidRPr="0077416C" w:rsidRDefault="00A46E93" w:rsidP="00EA4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6E93"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46E93"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 w:rsidR="00C063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 w:rsidR="001E7BE3"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46E93"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="00A46E93" w:rsidRPr="0077416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его на согласование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D6E3E">
        <w:rPr>
          <w:rFonts w:ascii="Times New Roman" w:hAnsi="Times New Roman" w:cs="Times New Roman"/>
          <w:sz w:val="28"/>
          <w:szCs w:val="28"/>
        </w:rPr>
        <w:t xml:space="preserve">. </w:t>
      </w:r>
      <w:r w:rsidR="00A46E93" w:rsidRPr="0077416C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 w:rsidR="00A557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A557BD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 w:cs="Times New Roman"/>
            <w:sz w:val="28"/>
            <w:szCs w:val="28"/>
          </w:rPr>
          <w:t>а</w:t>
        </w:r>
        <w:r w:rsidR="00A557BD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A557B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46E93"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проставляя соответствующую отметку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направляет проект административного регламента на экспертизу</w:t>
      </w:r>
      <w:r w:rsidR="007101C3">
        <w:rPr>
          <w:rFonts w:ascii="Times New Roman" w:hAnsi="Times New Roman" w:cs="Times New Roman"/>
          <w:sz w:val="28"/>
          <w:szCs w:val="28"/>
        </w:rPr>
        <w:t xml:space="preserve"> в уполномоченный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A22E74">
        <w:rPr>
          <w:rFonts w:ascii="Times New Roman" w:hAnsi="Times New Roman" w:cs="Times New Roman"/>
          <w:sz w:val="28"/>
          <w:szCs w:val="28"/>
        </w:rPr>
        <w:t xml:space="preserve">главы администрации (главы муниципального образования) 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экспертизы </w:t>
      </w:r>
      <w:r w:rsidR="00D60839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самоуправления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экспертизы уполномоченного органа</w:t>
      </w:r>
      <w:r w:rsidR="00D6083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46E93"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46E93"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 w:rsidR="00A22E74"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22E7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A46E93" w:rsidRPr="0077416C">
        <w:rPr>
          <w:rFonts w:ascii="Times New Roman" w:hAnsi="Times New Roman" w:cs="Times New Roman"/>
          <w:sz w:val="28"/>
          <w:szCs w:val="28"/>
        </w:rPr>
        <w:t>нового административного регламента.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0"/>
      <w:bookmarkEnd w:id="16"/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57B54" w:rsidRDefault="00857B54" w:rsidP="00857B54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Утверждаю</w:t>
      </w:r>
    </w:p>
    <w:p w:rsidR="00857B54" w:rsidRDefault="00857B54" w:rsidP="00857B5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Глава  </w:t>
      </w:r>
      <w:proofErr w:type="spellStart"/>
      <w:r>
        <w:rPr>
          <w:rFonts w:ascii="Times New Roman" w:hAnsi="Times New Roman"/>
          <w:sz w:val="24"/>
          <w:szCs w:val="24"/>
        </w:rPr>
        <w:t>Тройнянского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857B54" w:rsidRDefault="00857B54" w:rsidP="00857B5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поселения Бобровского муниципального района</w:t>
      </w:r>
    </w:p>
    <w:p w:rsidR="00857B54" w:rsidRDefault="00857B54" w:rsidP="00464E20">
      <w:pPr>
        <w:pStyle w:val="aa"/>
        <w:tabs>
          <w:tab w:val="left" w:pos="84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Воронежской области</w:t>
      </w:r>
      <w:r w:rsidR="00464E20">
        <w:rPr>
          <w:rFonts w:ascii="Times New Roman" w:hAnsi="Times New Roman"/>
          <w:sz w:val="24"/>
          <w:szCs w:val="24"/>
        </w:rPr>
        <w:tab/>
      </w:r>
    </w:p>
    <w:p w:rsidR="00857B54" w:rsidRDefault="00857B54" w:rsidP="00857B5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м.п.    ________________ </w:t>
      </w:r>
      <w:proofErr w:type="spellStart"/>
      <w:r>
        <w:rPr>
          <w:rFonts w:ascii="Times New Roman" w:hAnsi="Times New Roman"/>
          <w:sz w:val="24"/>
          <w:szCs w:val="24"/>
        </w:rPr>
        <w:t>Н.П.Кочетова</w:t>
      </w:r>
      <w:proofErr w:type="spellEnd"/>
    </w:p>
    <w:p w:rsidR="00857B54" w:rsidRDefault="00857B54" w:rsidP="00857B5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 «22» января 2022 г.</w:t>
      </w:r>
    </w:p>
    <w:p w:rsidR="00857B54" w:rsidRDefault="00857B54" w:rsidP="00857B54">
      <w:pPr>
        <w:jc w:val="center"/>
      </w:pPr>
      <w:r>
        <w:t>Акт</w:t>
      </w:r>
    </w:p>
    <w:p w:rsidR="00857B54" w:rsidRDefault="00857B54" w:rsidP="00857B5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обнародования  постановления администрации  </w:t>
      </w:r>
      <w:proofErr w:type="spellStart"/>
      <w:r>
        <w:rPr>
          <w:rFonts w:ascii="Times New Roman" w:hAnsi="Times New Roman"/>
        </w:rPr>
        <w:t>Тройнянского</w:t>
      </w:r>
      <w:proofErr w:type="spellEnd"/>
      <w:r>
        <w:t xml:space="preserve"> </w:t>
      </w:r>
      <w:r>
        <w:rPr>
          <w:rFonts w:ascii="Times New Roman" w:hAnsi="Times New Roman"/>
        </w:rPr>
        <w:t>сельского поселения Бобровского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857B54" w:rsidRDefault="00857B54" w:rsidP="00857B5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января 2022 №8</w:t>
      </w:r>
    </w:p>
    <w:p w:rsidR="00857B54" w:rsidRDefault="00857B54" w:rsidP="00857B54">
      <w:pPr>
        <w:pStyle w:val="aa"/>
        <w:rPr>
          <w:bCs/>
        </w:rPr>
      </w:pPr>
      <w:r>
        <w:rPr>
          <w:sz w:val="24"/>
          <w:szCs w:val="24"/>
        </w:rPr>
        <w:t xml:space="preserve">« </w:t>
      </w:r>
      <w:r w:rsidR="004C5553">
        <w:rPr>
          <w:sz w:val="24"/>
          <w:szCs w:val="24"/>
        </w:rPr>
        <w:t>О</w:t>
      </w:r>
      <w:r w:rsidR="008E741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оряд</w:t>
      </w:r>
      <w:r w:rsidRPr="00495A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 w:rsidRPr="00495AFB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Тройнянского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495AFB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</w:p>
    <w:p w:rsidR="00857B54" w:rsidRDefault="00857B54" w:rsidP="00857B54">
      <w:pPr>
        <w:pStyle w:val="a6"/>
      </w:pPr>
      <w:proofErr w:type="gramStart"/>
      <w:r>
        <w:t>с</w:t>
      </w:r>
      <w:proofErr w:type="gramEnd"/>
      <w:r>
        <w:t xml:space="preserve">. </w:t>
      </w:r>
      <w:proofErr w:type="gramStart"/>
      <w:r>
        <w:t>Тройня</w:t>
      </w:r>
      <w:proofErr w:type="gramEnd"/>
      <w:r>
        <w:t xml:space="preserve">                                                                                 «22» января  2022 года</w:t>
      </w:r>
      <w:r>
        <w:tab/>
      </w:r>
      <w:r>
        <w:tab/>
      </w:r>
      <w:r>
        <w:tab/>
      </w:r>
      <w:r>
        <w:tab/>
        <w:t xml:space="preserve">    Мы, нижеподписавшиеся:</w:t>
      </w:r>
    </w:p>
    <w:p w:rsidR="00857B54" w:rsidRDefault="00857B54" w:rsidP="00857B54">
      <w:pPr>
        <w:pStyle w:val="a6"/>
      </w:pPr>
      <w:r>
        <w:t xml:space="preserve">1. </w:t>
      </w:r>
      <w:proofErr w:type="spellStart"/>
      <w:r>
        <w:t>Кочетова</w:t>
      </w:r>
      <w:proofErr w:type="spellEnd"/>
      <w:r>
        <w:t xml:space="preserve"> Н.П. – председатель комиссии, глава </w:t>
      </w:r>
      <w:proofErr w:type="spellStart"/>
      <w:r>
        <w:t>Тройнянского</w:t>
      </w:r>
      <w:proofErr w:type="spellEnd"/>
      <w:r>
        <w:t xml:space="preserve"> сельского поселения Бобровского муниципального района Воронежской области: </w:t>
      </w:r>
    </w:p>
    <w:p w:rsidR="00857B54" w:rsidRDefault="00857B54" w:rsidP="00857B5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2.Коробова О.А.. – член комиссии, депутат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Тройнянского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Бобровского муниципального района Воронежской области;</w:t>
      </w:r>
    </w:p>
    <w:p w:rsidR="00857B54" w:rsidRDefault="00857B54" w:rsidP="00857B5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Корсаков Ю.И. - член комиссии,  депутат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Тройнянского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57B54" w:rsidRDefault="00857B54" w:rsidP="00857B5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Негода В.М. - член комиссии, начальник военно-учетного стола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Тройнянского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57B54" w:rsidRDefault="00857B54" w:rsidP="00857B5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Чумакова Н.И.  - член комиссии, библиотекарь МКУК и ЦК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Тройнянского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57B54" w:rsidRPr="00857B54" w:rsidRDefault="00857B54" w:rsidP="00857B54">
      <w:pPr>
        <w:pStyle w:val="aa"/>
        <w:rPr>
          <w:bCs/>
        </w:rPr>
      </w:pPr>
      <w:r>
        <w:rPr>
          <w:rFonts w:ascii="Times New Roman" w:hAnsi="Times New Roman"/>
          <w:sz w:val="24"/>
          <w:szCs w:val="24"/>
        </w:rPr>
        <w:t xml:space="preserve">составили настоящий акт о том, что «22» января 2022 года на стенде в здании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Тройнянского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Тройня</w:t>
      </w:r>
      <w:proofErr w:type="gramEnd"/>
      <w:r>
        <w:rPr>
          <w:rFonts w:ascii="Times New Roman" w:hAnsi="Times New Roman"/>
          <w:sz w:val="24"/>
          <w:szCs w:val="24"/>
        </w:rPr>
        <w:t xml:space="preserve"> ул. Гагарина д.123; здании библиотеки </w:t>
      </w:r>
      <w:proofErr w:type="spellStart"/>
      <w:r>
        <w:rPr>
          <w:rFonts w:ascii="Times New Roman" w:hAnsi="Times New Roman"/>
          <w:sz w:val="24"/>
          <w:szCs w:val="24"/>
        </w:rPr>
        <w:t>Тройнянского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с. Тройня ул. Советская д.2 разместили копию  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Тройнянского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21 января  2022 года № 8  «</w:t>
      </w:r>
      <w:r>
        <w:rPr>
          <w:sz w:val="24"/>
          <w:szCs w:val="24"/>
        </w:rPr>
        <w:t>О</w:t>
      </w:r>
      <w:r>
        <w:rPr>
          <w:rFonts w:ascii="Times New Roman" w:hAnsi="Times New Roman"/>
          <w:sz w:val="28"/>
          <w:szCs w:val="28"/>
        </w:rPr>
        <w:t xml:space="preserve"> Поряд</w:t>
      </w:r>
      <w:r w:rsidRPr="00495A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 w:rsidRPr="00495AFB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Тройнянского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495AFB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proofErr w:type="gramStart"/>
      <w:r>
        <w:rPr>
          <w:rFonts w:ascii="Times New Roman" w:hAnsi="Times New Roman"/>
          <w:sz w:val="28"/>
          <w:szCs w:val="28"/>
        </w:rPr>
        <w:t>»н</w:t>
      </w:r>
      <w:proofErr w:type="gramEnd"/>
      <w:r>
        <w:rPr>
          <w:rFonts w:ascii="Times New Roman" w:hAnsi="Times New Roman"/>
          <w:sz w:val="28"/>
          <w:szCs w:val="28"/>
        </w:rPr>
        <w:t>а 15 листах</w:t>
      </w:r>
    </w:p>
    <w:p w:rsidR="00857B54" w:rsidRDefault="00857B54" w:rsidP="00857B54"/>
    <w:p w:rsidR="00857B54" w:rsidRDefault="00857B54" w:rsidP="00857B54">
      <w:proofErr w:type="spellStart"/>
      <w:r>
        <w:t>Кочетова</w:t>
      </w:r>
      <w:proofErr w:type="spellEnd"/>
      <w:r>
        <w:t xml:space="preserve"> Н.П.______________________ </w:t>
      </w:r>
    </w:p>
    <w:p w:rsidR="00857B54" w:rsidRPr="00857B54" w:rsidRDefault="00857B54" w:rsidP="00857B54">
      <w:r>
        <w:t xml:space="preserve"> </w:t>
      </w:r>
      <w:r>
        <w:rPr>
          <w:rFonts w:ascii="Times New Roman" w:hAnsi="Times New Roman"/>
          <w:sz w:val="24"/>
          <w:szCs w:val="24"/>
        </w:rPr>
        <w:t>Коробова О.А_______________________.</w:t>
      </w:r>
    </w:p>
    <w:p w:rsidR="00857B54" w:rsidRDefault="00857B54" w:rsidP="00857B5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Корсаков Ю.И______________________  </w:t>
      </w:r>
    </w:p>
    <w:p w:rsidR="00857B54" w:rsidRDefault="00857B54" w:rsidP="00857B5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Чумакова Н. И_______________________</w:t>
      </w:r>
    </w:p>
    <w:p w:rsidR="00857B54" w:rsidRDefault="00857B54" w:rsidP="00857B5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Негода В.М.  ________________________                                                                                    </w:t>
      </w:r>
    </w:p>
    <w:p w:rsidR="00857B54" w:rsidRDefault="00857B54" w:rsidP="00857B54">
      <w:pPr>
        <w:pStyle w:val="aa"/>
        <w:rPr>
          <w:rFonts w:ascii="Times New Roman" w:hAnsi="Times New Roman"/>
          <w:sz w:val="24"/>
          <w:szCs w:val="24"/>
        </w:rPr>
      </w:pPr>
    </w:p>
    <w:p w:rsidR="00857B54" w:rsidRDefault="00857B54" w:rsidP="00857B54"/>
    <w:p w:rsidR="00857B54" w:rsidRDefault="00857B54" w:rsidP="00857B54">
      <w:pPr>
        <w:pStyle w:val="Style7"/>
        <w:widowControl/>
        <w:spacing w:before="65" w:line="360" w:lineRule="auto"/>
        <w:ind w:left="288"/>
        <w:rPr>
          <w:rStyle w:val="FontStyle159"/>
        </w:rPr>
      </w:pPr>
    </w:p>
    <w:p w:rsidR="00A22E74" w:rsidRPr="0077416C" w:rsidRDefault="00A22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2E74" w:rsidRPr="0077416C" w:rsidSect="00FF412B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4A" w:rsidRDefault="0083514A" w:rsidP="00AC019D">
      <w:pPr>
        <w:spacing w:after="0" w:line="240" w:lineRule="auto"/>
      </w:pPr>
      <w:r>
        <w:separator/>
      </w:r>
    </w:p>
  </w:endnote>
  <w:endnote w:type="continuationSeparator" w:id="1">
    <w:p w:rsidR="0083514A" w:rsidRDefault="0083514A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4A" w:rsidRDefault="0083514A" w:rsidP="00AC019D">
      <w:pPr>
        <w:spacing w:after="0" w:line="240" w:lineRule="auto"/>
      </w:pPr>
      <w:r>
        <w:separator/>
      </w:r>
    </w:p>
  </w:footnote>
  <w:footnote w:type="continuationSeparator" w:id="1">
    <w:p w:rsidR="0083514A" w:rsidRDefault="0083514A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B" w:rsidRDefault="00FF412B">
    <w:pPr>
      <w:pStyle w:val="a6"/>
      <w:jc w:val="center"/>
    </w:pPr>
  </w:p>
  <w:p w:rsidR="00AC019D" w:rsidRDefault="00AC01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E93"/>
    <w:rsid w:val="00001172"/>
    <w:rsid w:val="00023A17"/>
    <w:rsid w:val="00073168"/>
    <w:rsid w:val="000735EF"/>
    <w:rsid w:val="000A24F0"/>
    <w:rsid w:val="000A3889"/>
    <w:rsid w:val="000B6475"/>
    <w:rsid w:val="000D361A"/>
    <w:rsid w:val="000E4476"/>
    <w:rsid w:val="0012348A"/>
    <w:rsid w:val="001268FE"/>
    <w:rsid w:val="001276EC"/>
    <w:rsid w:val="001E7BE3"/>
    <w:rsid w:val="002025B9"/>
    <w:rsid w:val="00212597"/>
    <w:rsid w:val="0022446B"/>
    <w:rsid w:val="00262BBB"/>
    <w:rsid w:val="002662C3"/>
    <w:rsid w:val="0027194A"/>
    <w:rsid w:val="002818E1"/>
    <w:rsid w:val="002A2360"/>
    <w:rsid w:val="002D21F1"/>
    <w:rsid w:val="002E473C"/>
    <w:rsid w:val="00322DEA"/>
    <w:rsid w:val="003D04B0"/>
    <w:rsid w:val="003D154A"/>
    <w:rsid w:val="00464E20"/>
    <w:rsid w:val="00495AFB"/>
    <w:rsid w:val="004C5553"/>
    <w:rsid w:val="005276D0"/>
    <w:rsid w:val="0059785F"/>
    <w:rsid w:val="005A232E"/>
    <w:rsid w:val="005B643C"/>
    <w:rsid w:val="005E40BA"/>
    <w:rsid w:val="005E6D7D"/>
    <w:rsid w:val="00652072"/>
    <w:rsid w:val="006857AD"/>
    <w:rsid w:val="006B01C3"/>
    <w:rsid w:val="006D4863"/>
    <w:rsid w:val="006E7FDB"/>
    <w:rsid w:val="007101C3"/>
    <w:rsid w:val="0073305C"/>
    <w:rsid w:val="00742C5E"/>
    <w:rsid w:val="007621F6"/>
    <w:rsid w:val="00771587"/>
    <w:rsid w:val="0077416C"/>
    <w:rsid w:val="00792ED4"/>
    <w:rsid w:val="007A0B8F"/>
    <w:rsid w:val="007B0A37"/>
    <w:rsid w:val="007B3F03"/>
    <w:rsid w:val="007D2038"/>
    <w:rsid w:val="007F6E46"/>
    <w:rsid w:val="00821299"/>
    <w:rsid w:val="0083514A"/>
    <w:rsid w:val="00851AC5"/>
    <w:rsid w:val="0085678B"/>
    <w:rsid w:val="00857B54"/>
    <w:rsid w:val="00866ABA"/>
    <w:rsid w:val="00887A1F"/>
    <w:rsid w:val="008C61CE"/>
    <w:rsid w:val="008E27D0"/>
    <w:rsid w:val="008E7417"/>
    <w:rsid w:val="00904824"/>
    <w:rsid w:val="00922F65"/>
    <w:rsid w:val="00952097"/>
    <w:rsid w:val="0098285D"/>
    <w:rsid w:val="009B2AC5"/>
    <w:rsid w:val="009D2544"/>
    <w:rsid w:val="009E273C"/>
    <w:rsid w:val="009E42D3"/>
    <w:rsid w:val="00A22E74"/>
    <w:rsid w:val="00A255BC"/>
    <w:rsid w:val="00A31963"/>
    <w:rsid w:val="00A46E93"/>
    <w:rsid w:val="00A557BD"/>
    <w:rsid w:val="00A6067B"/>
    <w:rsid w:val="00AC019D"/>
    <w:rsid w:val="00AC2375"/>
    <w:rsid w:val="00AE165F"/>
    <w:rsid w:val="00AE5E0B"/>
    <w:rsid w:val="00B256A4"/>
    <w:rsid w:val="00B63B7F"/>
    <w:rsid w:val="00B759E8"/>
    <w:rsid w:val="00B92DD5"/>
    <w:rsid w:val="00BA0DFB"/>
    <w:rsid w:val="00BA7A8C"/>
    <w:rsid w:val="00BB48A2"/>
    <w:rsid w:val="00BB610A"/>
    <w:rsid w:val="00BC1F4F"/>
    <w:rsid w:val="00BC3712"/>
    <w:rsid w:val="00BD69B1"/>
    <w:rsid w:val="00BF0F98"/>
    <w:rsid w:val="00BF6464"/>
    <w:rsid w:val="00C06387"/>
    <w:rsid w:val="00C426F1"/>
    <w:rsid w:val="00C6420D"/>
    <w:rsid w:val="00C74B4C"/>
    <w:rsid w:val="00CA5C08"/>
    <w:rsid w:val="00CB7792"/>
    <w:rsid w:val="00CD2DA1"/>
    <w:rsid w:val="00CD6E3E"/>
    <w:rsid w:val="00CF7685"/>
    <w:rsid w:val="00D01813"/>
    <w:rsid w:val="00D11382"/>
    <w:rsid w:val="00D2361B"/>
    <w:rsid w:val="00D378E8"/>
    <w:rsid w:val="00D46924"/>
    <w:rsid w:val="00D5052B"/>
    <w:rsid w:val="00D60839"/>
    <w:rsid w:val="00D919D3"/>
    <w:rsid w:val="00DC2C04"/>
    <w:rsid w:val="00E014A7"/>
    <w:rsid w:val="00E037B4"/>
    <w:rsid w:val="00E06DB7"/>
    <w:rsid w:val="00E12A96"/>
    <w:rsid w:val="00E22D25"/>
    <w:rsid w:val="00E51926"/>
    <w:rsid w:val="00E53A3C"/>
    <w:rsid w:val="00E57165"/>
    <w:rsid w:val="00EA4D88"/>
    <w:rsid w:val="00F11796"/>
    <w:rsid w:val="00F65E15"/>
    <w:rsid w:val="00F82311"/>
    <w:rsid w:val="00FC41E1"/>
    <w:rsid w:val="00FE1B45"/>
    <w:rsid w:val="00FE2FC2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customStyle="1" w:styleId="Style7">
    <w:name w:val="Style7"/>
    <w:basedOn w:val="a"/>
    <w:uiPriority w:val="99"/>
    <w:rsid w:val="00857B54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9">
    <w:name w:val="Font Style159"/>
    <w:basedOn w:val="a0"/>
    <w:uiPriority w:val="99"/>
    <w:rsid w:val="00857B54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857B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29714B3DD320BACA0A0332D75ESET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95EC-261E-452B-81D0-0170C1F1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5544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Пользователь</cp:lastModifiedBy>
  <cp:revision>9</cp:revision>
  <cp:lastPrinted>2022-01-19T14:32:00Z</cp:lastPrinted>
  <dcterms:created xsi:type="dcterms:W3CDTF">2022-01-13T08:34:00Z</dcterms:created>
  <dcterms:modified xsi:type="dcterms:W3CDTF">2022-01-19T14:34:00Z</dcterms:modified>
</cp:coreProperties>
</file>