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16" w:rsidRDefault="00B97016" w:rsidP="00B970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7016" w:rsidRPr="00DE2DDC" w:rsidRDefault="00B97016" w:rsidP="00B9701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</w:p>
    <w:p w:rsidR="00B97016" w:rsidRPr="0040373B" w:rsidRDefault="00B97016" w:rsidP="00B970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ТИПОВАЯ ТЕХНОЛОГИЧЕСКАЯ СХЕМА</w:t>
      </w:r>
    </w:p>
    <w:p w:rsidR="00B97016" w:rsidRDefault="00B97016" w:rsidP="00B970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B97016" w:rsidRPr="0040373B" w:rsidRDefault="00B97016" w:rsidP="00B970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7016" w:rsidRPr="0040373B" w:rsidRDefault="00B97016" w:rsidP="00B9701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B97016" w:rsidRPr="0040373B" w:rsidTr="008E52D2">
        <w:tc>
          <w:tcPr>
            <w:tcW w:w="959" w:type="dxa"/>
            <w:vAlign w:val="center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vAlign w:val="center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B97016" w:rsidRPr="0040373B" w:rsidTr="008E52D2">
        <w:tc>
          <w:tcPr>
            <w:tcW w:w="959" w:type="dxa"/>
            <w:vAlign w:val="center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3</w:t>
            </w:r>
          </w:p>
        </w:tc>
      </w:tr>
      <w:tr w:rsidR="00B97016" w:rsidRPr="0040373B" w:rsidTr="008E52D2">
        <w:tc>
          <w:tcPr>
            <w:tcW w:w="959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B97016" w:rsidRPr="0040373B" w:rsidRDefault="00B97016" w:rsidP="00107390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107390">
              <w:rPr>
                <w:rFonts w:ascii="Times New Roman" w:hAnsi="Times New Roman" w:cs="Times New Roman"/>
              </w:rPr>
              <w:t xml:space="preserve">Тройнянского </w:t>
            </w:r>
            <w:r>
              <w:rPr>
                <w:rFonts w:ascii="Times New Roman" w:hAnsi="Times New Roman" w:cs="Times New Roman"/>
              </w:rPr>
              <w:t>сельского поселения Бобровского муниципального района Воронежской области</w:t>
            </w:r>
          </w:p>
        </w:tc>
      </w:tr>
      <w:tr w:rsidR="00B97016" w:rsidRPr="0040373B" w:rsidTr="008E52D2">
        <w:tc>
          <w:tcPr>
            <w:tcW w:w="959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40373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36401000100007</w:t>
            </w:r>
            <w:r w:rsidR="00107390">
              <w:rPr>
                <w:rFonts w:ascii="Times New Roman" w:hAnsi="Times New Roman" w:cs="Times New Roman"/>
              </w:rPr>
              <w:t>04790</w:t>
            </w:r>
          </w:p>
        </w:tc>
      </w:tr>
      <w:tr w:rsidR="00B97016" w:rsidRPr="0040373B" w:rsidTr="008E52D2">
        <w:tc>
          <w:tcPr>
            <w:tcW w:w="959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B97016" w:rsidRPr="0040373B" w:rsidRDefault="00B97016" w:rsidP="008E52D2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c>
          <w:tcPr>
            <w:tcW w:w="959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B97016" w:rsidRPr="0040373B" w:rsidRDefault="00B97016" w:rsidP="008E52D2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c>
          <w:tcPr>
            <w:tcW w:w="959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</w:t>
            </w:r>
            <w:r w:rsidR="00107390">
              <w:rPr>
                <w:rFonts w:ascii="Times New Roman" w:hAnsi="Times New Roman" w:cs="Times New Roman"/>
              </w:rPr>
              <w:t>ановление администрации Тройнян</w:t>
            </w:r>
            <w:r>
              <w:rPr>
                <w:rFonts w:ascii="Times New Roman" w:hAnsi="Times New Roman" w:cs="Times New Roman"/>
              </w:rPr>
              <w:t xml:space="preserve">ского сельского поселения Бобровского муниципального </w:t>
            </w:r>
            <w:r w:rsidR="00107390">
              <w:rPr>
                <w:rFonts w:ascii="Times New Roman" w:hAnsi="Times New Roman" w:cs="Times New Roman"/>
              </w:rPr>
              <w:t>района Воронежской области от 01</w:t>
            </w:r>
            <w:r>
              <w:rPr>
                <w:rFonts w:ascii="Times New Roman" w:hAnsi="Times New Roman" w:cs="Times New Roman"/>
              </w:rPr>
              <w:t xml:space="preserve">.06.2016 № </w:t>
            </w:r>
            <w:r w:rsidR="00107390">
              <w:rPr>
                <w:rFonts w:ascii="Times New Roman" w:hAnsi="Times New Roman" w:cs="Times New Roman"/>
              </w:rPr>
              <w:t>49</w:t>
            </w:r>
          </w:p>
        </w:tc>
      </w:tr>
      <w:tr w:rsidR="00B97016" w:rsidRPr="0040373B" w:rsidTr="008E52D2">
        <w:tc>
          <w:tcPr>
            <w:tcW w:w="959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B97016" w:rsidRPr="0040373B" w:rsidTr="008E52D2">
        <w:tc>
          <w:tcPr>
            <w:tcW w:w="959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B97016" w:rsidRPr="0040373B" w:rsidRDefault="00B97016" w:rsidP="00B97016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B97016" w:rsidRPr="0040373B" w:rsidRDefault="00B97016" w:rsidP="00B9701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B97016" w:rsidRPr="0040373B" w:rsidTr="008E52D2">
        <w:tc>
          <w:tcPr>
            <w:tcW w:w="2801" w:type="dxa"/>
            <w:gridSpan w:val="2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получения результата «подуслуги»</w:t>
            </w:r>
          </w:p>
        </w:tc>
      </w:tr>
      <w:tr w:rsidR="00B97016" w:rsidRPr="0040373B" w:rsidTr="008E52D2">
        <w:tc>
          <w:tcPr>
            <w:tcW w:w="152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B97016" w:rsidRPr="00DE2DDC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B97016" w:rsidRPr="00DE2DDC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B97016" w:rsidRPr="00DE2DDC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B97016" w:rsidRPr="00DE2DDC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реквизиты нормативного правового акта, являющего</w:t>
            </w:r>
          </w:p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B97016" w:rsidRPr="00DE2DDC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7016" w:rsidRPr="00DE2DDC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152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11</w:t>
            </w:r>
          </w:p>
        </w:tc>
      </w:tr>
      <w:tr w:rsidR="00B97016" w:rsidRPr="0040373B" w:rsidTr="008E52D2">
        <w:tc>
          <w:tcPr>
            <w:tcW w:w="14992" w:type="dxa"/>
            <w:gridSpan w:val="11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c>
          <w:tcPr>
            <w:tcW w:w="152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непредставление документов;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представления заведомо недостоверной информации;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не истек установленный действующим </w:t>
            </w:r>
            <w:r w:rsidRPr="0040373B">
              <w:rPr>
                <w:rFonts w:ascii="Times New Roman" w:hAnsi="Times New Roman" w:cs="Times New Roman"/>
              </w:rPr>
              <w:lastRenderedPageBreak/>
              <w:t>законодательством срок, в течение которого граждане не могут быть приняты на учет в качестве нуждающихся в жилых помещениях.</w:t>
            </w:r>
          </w:p>
        </w:tc>
        <w:tc>
          <w:tcPr>
            <w:tcW w:w="103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и муниципальны</w:t>
            </w:r>
            <w:r w:rsidRPr="0040373B">
              <w:rPr>
                <w:rFonts w:ascii="Times New Roman" w:hAnsi="Times New Roman" w:cs="Times New Roman"/>
              </w:rPr>
              <w:lastRenderedPageBreak/>
              <w:t>х услуг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B97016" w:rsidRPr="0040373B" w:rsidRDefault="00B97016" w:rsidP="00B97016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B97016" w:rsidRPr="0040373B" w:rsidRDefault="00B97016" w:rsidP="00B9701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B97016" w:rsidRPr="0040373B" w:rsidTr="008E52D2">
        <w:tc>
          <w:tcPr>
            <w:tcW w:w="657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Наличие возможности подачи заявления на предоставление «подуслуги» представителя</w:t>
            </w:r>
          </w:p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ми заявителя</w:t>
            </w:r>
          </w:p>
        </w:tc>
        <w:tc>
          <w:tcPr>
            <w:tcW w:w="184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97016" w:rsidRPr="0040373B" w:rsidTr="008E52D2">
        <w:tc>
          <w:tcPr>
            <w:tcW w:w="657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2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8</w:t>
            </w:r>
          </w:p>
        </w:tc>
      </w:tr>
      <w:tr w:rsidR="00B97016" w:rsidRPr="0040373B" w:rsidTr="008E52D2">
        <w:tc>
          <w:tcPr>
            <w:tcW w:w="14992" w:type="dxa"/>
            <w:gridSpan w:val="8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rPr>
          <w:trHeight w:val="643"/>
        </w:trPr>
        <w:tc>
          <w:tcPr>
            <w:tcW w:w="657" w:type="dxa"/>
            <w:vMerge w:val="restart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лица, постоянно проживающие на территории Воронежской области и соответствующие условиям, установленным частями 1 и 3 статьи 91.3 Жилищного кодекса</w:t>
            </w:r>
          </w:p>
        </w:tc>
        <w:tc>
          <w:tcPr>
            <w:tcW w:w="2100" w:type="dxa"/>
            <w:vMerge w:val="restart"/>
          </w:tcPr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B97016" w:rsidRPr="0040373B" w:rsidTr="008E52D2">
        <w:trPr>
          <w:trHeight w:val="1055"/>
        </w:trPr>
        <w:tc>
          <w:tcPr>
            <w:tcW w:w="657" w:type="dxa"/>
            <w:vMerge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</w:t>
            </w:r>
            <w:r w:rsidRPr="0040373B">
              <w:rPr>
                <w:rFonts w:ascii="Times New Roman" w:hAnsi="Times New Roman" w:cs="Times New Roman"/>
              </w:rPr>
              <w:lastRenderedPageBreak/>
              <w:t>одного года с момента ее выдачи)</w:t>
            </w:r>
          </w:p>
        </w:tc>
      </w:tr>
      <w:tr w:rsidR="00B97016" w:rsidRPr="0040373B" w:rsidTr="008E52D2">
        <w:trPr>
          <w:trHeight w:val="1696"/>
        </w:trPr>
        <w:tc>
          <w:tcPr>
            <w:tcW w:w="657" w:type="dxa"/>
            <w:vMerge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  <w:r>
              <w:rPr>
                <w:rFonts w:ascii="Times New Roman" w:hAnsi="Times New Roman" w:cs="Times New Roman"/>
              </w:rPr>
              <w:t xml:space="preserve"> (акт органа опеки)</w:t>
            </w:r>
          </w:p>
        </w:tc>
        <w:tc>
          <w:tcPr>
            <w:tcW w:w="272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B97016" w:rsidRPr="0040373B" w:rsidRDefault="00B97016" w:rsidP="00B9701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52" w:type="dxa"/>
        <w:tblInd w:w="-34" w:type="dxa"/>
        <w:tblLayout w:type="fixed"/>
        <w:tblLook w:val="04A0"/>
      </w:tblPr>
      <w:tblGrid>
        <w:gridCol w:w="684"/>
        <w:gridCol w:w="1584"/>
        <w:gridCol w:w="2836"/>
        <w:gridCol w:w="1842"/>
        <w:gridCol w:w="2269"/>
        <w:gridCol w:w="2693"/>
        <w:gridCol w:w="1843"/>
        <w:gridCol w:w="1701"/>
      </w:tblGrid>
      <w:tr w:rsidR="00B97016" w:rsidRPr="0040373B" w:rsidTr="008E52D2">
        <w:tc>
          <w:tcPr>
            <w:tcW w:w="68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283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 xml:space="preserve">Количество необходимых экземпляров документа с указанием </w:t>
            </w:r>
            <w:r w:rsidRPr="00DE2DDC">
              <w:rPr>
                <w:rFonts w:ascii="Times New Roman" w:hAnsi="Times New Roman" w:cs="Times New Roman"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 xml:space="preserve">Установленные требования </w:t>
            </w:r>
          </w:p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к документу</w:t>
            </w:r>
            <w:r w:rsidRPr="00DE2DDC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84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701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Образец документа/заполнения документа</w:t>
            </w:r>
            <w:r w:rsidRPr="00DE2DDC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B97016" w:rsidRPr="0040373B" w:rsidTr="008E52D2">
        <w:tc>
          <w:tcPr>
            <w:tcW w:w="68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8</w:t>
            </w:r>
          </w:p>
        </w:tc>
      </w:tr>
      <w:tr w:rsidR="00B97016" w:rsidRPr="0040373B" w:rsidTr="008E52D2">
        <w:tc>
          <w:tcPr>
            <w:tcW w:w="15452" w:type="dxa"/>
            <w:gridSpan w:val="8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836" w:type="dxa"/>
          </w:tcPr>
          <w:p w:rsidR="00B97016" w:rsidRDefault="00B97016" w:rsidP="008E5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 несовершеннолетнего</w:t>
            </w: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документы, содержащие сведения о составе семьи гражданина, а также подтверждающие факт родства, супружеских </w:t>
            </w:r>
            <w:r w:rsidRPr="0040373B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заключении брака,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судебные решения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заключении брака;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заключении брака;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предоставлении жилого помещения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документ, подтверждающий признание жилого помещения, в котором проживает гражданин и члены его семьи, непригодным для проживания, по </w:t>
            </w:r>
            <w:r w:rsidRPr="0040373B">
              <w:rPr>
                <w:rFonts w:ascii="Times New Roman" w:hAnsi="Times New Roman" w:cs="Times New Roman"/>
              </w:rPr>
              <w:lastRenderedPageBreak/>
              <w:t>основаниям и в порядке, которые установлены Правительством РФ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(постановление) органа местного самоуправления;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проживающих в жилых помещениях, не отвечающих установленным для жилых помещений требованиям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документ, выданный медицинским учреждением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заключение (отчет) оценщика о рыночной стоимости</w:t>
            </w: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документы, содержащие сведения о </w:t>
            </w:r>
            <w:r w:rsidRPr="0040373B">
              <w:rPr>
                <w:rFonts w:ascii="Times New Roman" w:hAnsi="Times New Roman" w:cs="Times New Roman"/>
              </w:rPr>
              <w:lastRenderedPageBreak/>
              <w:t>доходах гражданина и постоянно проживающих совместно с ним членов его семьи за 12 месяцев, предшествующих обращению для принятия на учет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а) справка о доходах физического лица с места работы по форме 2-НДФЛ;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гражданин официально трудоустроен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декларации о доходах с отметкой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заверенная налоговым органом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занимающихся предпринимательской деятельностью, и лиц, указанных в статье 228 Налогового кодекса Российской Федерации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 о самостоятельно декларированных доходах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заявитель вправе самостоятельно декларировать такие доходы в заявлении о принятии на учет;</w:t>
            </w:r>
          </w:p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68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836" w:type="dxa"/>
          </w:tcPr>
          <w:p w:rsidR="00B97016" w:rsidRPr="0040373B" w:rsidRDefault="00B97016" w:rsidP="008E52D2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</w:t>
            </w:r>
          </w:p>
        </w:tc>
        <w:tc>
          <w:tcPr>
            <w:tcW w:w="1842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7016" w:rsidRPr="0040373B" w:rsidRDefault="00B97016" w:rsidP="00B97016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B97016" w:rsidRPr="0040373B" w:rsidRDefault="00B97016" w:rsidP="00B9701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97016" w:rsidRPr="0040373B" w:rsidTr="008E52D2">
        <w:tc>
          <w:tcPr>
            <w:tcW w:w="1242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  <w:r w:rsidRPr="00DE2DD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  <w:lang w:val="en-US"/>
              </w:rPr>
              <w:t>SID</w:t>
            </w:r>
            <w:r w:rsidRPr="00DE2DDC">
              <w:rPr>
                <w:rFonts w:ascii="Times New Roman" w:hAnsi="Times New Roman" w:cs="Times New Roman"/>
              </w:rPr>
              <w:t xml:space="preserve"> электронного сервиса / наименование вида сведений</w:t>
            </w:r>
            <w:r w:rsidRPr="00DE2DDC">
              <w:rPr>
                <w:rStyle w:val="af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418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Срок осуществления межведомственного информационного взаимодействия</w:t>
            </w:r>
            <w:r w:rsidRPr="00DE2DD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Форма (шаблон) межведомственного запроса и ответа на межведомственный запрос</w:t>
            </w:r>
            <w:r w:rsidRPr="00DE2DDC">
              <w:rPr>
                <w:rStyle w:val="af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38" w:type="dxa"/>
          </w:tcPr>
          <w:p w:rsidR="00B97016" w:rsidRPr="00DE2DDC" w:rsidRDefault="00B97016" w:rsidP="008E52D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Образец заполнения формы межведомственного запроса и ответа на межведомственный запрос</w:t>
            </w:r>
            <w:r w:rsidRPr="00DE2DDC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B97016" w:rsidRPr="0040373B" w:rsidTr="008E52D2">
        <w:tc>
          <w:tcPr>
            <w:tcW w:w="1242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9</w:t>
            </w:r>
          </w:p>
        </w:tc>
      </w:tr>
      <w:tr w:rsidR="00B97016" w:rsidRPr="0040373B" w:rsidTr="008E52D2">
        <w:tc>
          <w:tcPr>
            <w:tcW w:w="15112" w:type="dxa"/>
            <w:gridSpan w:val="9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c>
          <w:tcPr>
            <w:tcW w:w="1242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 кадастра и картографии по Воронежской области</w:t>
            </w:r>
          </w:p>
        </w:tc>
        <w:tc>
          <w:tcPr>
            <w:tcW w:w="120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1242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инвентаризации объектов капитального строитель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</w:t>
            </w:r>
            <w:r w:rsidRPr="0040373B">
              <w:rPr>
                <w:rFonts w:ascii="Times New Roman" w:hAnsi="Times New Roman" w:cs="Times New Roman"/>
              </w:rPr>
              <w:lastRenderedPageBreak/>
              <w:t>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1242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7016" w:rsidRPr="0040373B" w:rsidRDefault="00B97016" w:rsidP="008E52D2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факт отнесения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1242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7016" w:rsidRPr="0040373B" w:rsidRDefault="00B97016" w:rsidP="008E52D2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Воронежской области.</w:t>
            </w:r>
          </w:p>
        </w:tc>
        <w:tc>
          <w:tcPr>
            <w:tcW w:w="120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1242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документы, подтверждающие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документы, подтверждающие сведения об инвентаризационной </w:t>
            </w:r>
            <w:r w:rsidRPr="0040373B">
              <w:rPr>
                <w:rFonts w:ascii="Times New Roman" w:hAnsi="Times New Roman" w:cs="Times New Roman"/>
              </w:rPr>
              <w:lastRenderedPageBreak/>
              <w:t>(кадастровой) стоимости недвижимого имущества, являющегося объектом налогообложения налогом на имущество физических лиц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БТИ (Филиал ФГБУ ФКП Росреестра по Воронежской </w:t>
            </w:r>
            <w:r w:rsidRPr="0040373B">
              <w:rPr>
                <w:rFonts w:ascii="Times New Roman" w:hAnsi="Times New Roman" w:cs="Times New Roman"/>
              </w:rPr>
              <w:lastRenderedPageBreak/>
              <w:t>области)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1242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кадастровая справка о кадастровой стоимости недвижимого имущества 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имущества (для земельного участка)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Филиал ФГБУ ФКП Росреестра по Воронежской области</w:t>
            </w:r>
          </w:p>
        </w:tc>
        <w:tc>
          <w:tcPr>
            <w:tcW w:w="120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016" w:rsidRPr="0040373B" w:rsidRDefault="00B97016" w:rsidP="00B97016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B97016" w:rsidRPr="0040373B" w:rsidRDefault="00B97016" w:rsidP="00B9701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B97016" w:rsidRPr="0040373B" w:rsidTr="008E52D2">
        <w:tc>
          <w:tcPr>
            <w:tcW w:w="534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Документ/документы, являющийся (иеся) результатом «подуслуги»</w:t>
            </w:r>
          </w:p>
        </w:tc>
        <w:tc>
          <w:tcPr>
            <w:tcW w:w="2693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Требования к документу/документам, являющемуся (имся) результатом «подуслуги»</w:t>
            </w:r>
            <w:r w:rsidRPr="00DE2DDC">
              <w:rPr>
                <w:rStyle w:val="af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Характеристика результата (положительный/</w:t>
            </w:r>
          </w:p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Форма документа/ документов, являющегося (ихся) результатом «подуслуги»</w:t>
            </w:r>
            <w:r w:rsidRPr="00DE2DD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Образец документа/ документов, являющегося (ихся) результатом «подуслуги»</w:t>
            </w:r>
            <w:r w:rsidRPr="00DE2DD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получения результата</w:t>
            </w:r>
          </w:p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Срок хранения невостребованных заявителем результатов «подуслуги»</w:t>
            </w:r>
            <w:r w:rsidRPr="00DE2DD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B97016" w:rsidRPr="0040373B" w:rsidTr="008E52D2">
        <w:tc>
          <w:tcPr>
            <w:tcW w:w="534" w:type="dxa"/>
            <w:vMerge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39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в МФЦ</w:t>
            </w:r>
          </w:p>
        </w:tc>
      </w:tr>
      <w:tr w:rsidR="00B97016" w:rsidRPr="0040373B" w:rsidTr="008E52D2">
        <w:tc>
          <w:tcPr>
            <w:tcW w:w="53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9</w:t>
            </w:r>
          </w:p>
        </w:tc>
      </w:tr>
      <w:tr w:rsidR="00B97016" w:rsidRPr="0040373B" w:rsidTr="008E52D2">
        <w:tc>
          <w:tcPr>
            <w:tcW w:w="15108" w:type="dxa"/>
            <w:gridSpan w:val="9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c>
          <w:tcPr>
            <w:tcW w:w="53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уведомление о принятии на учет </w:t>
            </w:r>
          </w:p>
        </w:tc>
        <w:tc>
          <w:tcPr>
            <w:tcW w:w="2693" w:type="dxa"/>
          </w:tcPr>
          <w:p w:rsidR="00B97016" w:rsidRPr="00ED1AE5" w:rsidRDefault="00B97016" w:rsidP="008E52D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B97016" w:rsidRPr="00ED1AE5" w:rsidRDefault="00B97016" w:rsidP="008E52D2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97016" w:rsidRPr="00ED1AE5" w:rsidRDefault="00B97016" w:rsidP="008E5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B97016" w:rsidRPr="00ED1AE5" w:rsidRDefault="00B97016" w:rsidP="008E5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534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7016" w:rsidRPr="0040373B" w:rsidRDefault="00B97016" w:rsidP="008E52D2">
            <w:pPr>
              <w:pStyle w:val="ConsPlusNormal"/>
              <w:ind w:right="-85"/>
              <w:jc w:val="both"/>
            </w:pPr>
            <w:r w:rsidRPr="0040373B">
              <w:t>уведомление о мотивированном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B97016" w:rsidRPr="00ED1AE5" w:rsidRDefault="00B97016" w:rsidP="008E52D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</w:t>
            </w:r>
          </w:p>
        </w:tc>
        <w:tc>
          <w:tcPr>
            <w:tcW w:w="1838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97016" w:rsidRPr="00ED1AE5" w:rsidRDefault="00B97016" w:rsidP="008E5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B97016" w:rsidRPr="00ED1AE5" w:rsidRDefault="00B97016" w:rsidP="008E5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016" w:rsidRPr="0040373B" w:rsidRDefault="00B97016" w:rsidP="00B97016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B97016" w:rsidRPr="0040373B" w:rsidRDefault="00B97016" w:rsidP="00B9701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B97016" w:rsidRPr="0040373B" w:rsidTr="008E52D2">
        <w:tc>
          <w:tcPr>
            <w:tcW w:w="641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  <w:r w:rsidRPr="00DE2DDC">
              <w:rPr>
                <w:rStyle w:val="af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212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2DDC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  <w:r w:rsidRPr="00DE2DDC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B97016" w:rsidRPr="0040373B" w:rsidTr="008E52D2">
        <w:tc>
          <w:tcPr>
            <w:tcW w:w="641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7</w:t>
            </w:r>
          </w:p>
        </w:tc>
      </w:tr>
      <w:tr w:rsidR="00B97016" w:rsidRPr="0040373B" w:rsidTr="008E52D2">
        <w:tc>
          <w:tcPr>
            <w:tcW w:w="14992" w:type="dxa"/>
            <w:gridSpan w:val="7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c>
          <w:tcPr>
            <w:tcW w:w="14992" w:type="dxa"/>
            <w:gridSpan w:val="7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B97016" w:rsidRPr="0040373B" w:rsidTr="008E52D2">
        <w:tc>
          <w:tcPr>
            <w:tcW w:w="641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</w:t>
            </w:r>
            <w:r w:rsidRPr="0040373B">
              <w:rPr>
                <w:rFonts w:ascii="Times New Roman" w:hAnsi="Times New Roman" w:cs="Times New Roman"/>
              </w:rPr>
              <w:lastRenderedPageBreak/>
              <w:t>повреждений, наличие которых не позволяет однозначно истолковать их содержание;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 с сопроводительным письмом в адрес администрации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B97016" w:rsidRPr="0040373B" w:rsidRDefault="00B97016" w:rsidP="008E52D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B97016" w:rsidRPr="00ED1AE5" w:rsidRDefault="00B97016" w:rsidP="008E5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B97016" w:rsidRPr="0040373B" w:rsidTr="008E52D2">
        <w:tc>
          <w:tcPr>
            <w:tcW w:w="14992" w:type="dxa"/>
            <w:gridSpan w:val="7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B97016" w:rsidRPr="0040373B" w:rsidTr="008E52D2">
        <w:tc>
          <w:tcPr>
            <w:tcW w:w="641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3260" w:type="dxa"/>
          </w:tcPr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</w:t>
            </w:r>
          </w:p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соответствие требованиям.</w:t>
            </w:r>
          </w:p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представленном пакете документов, предоставляемых по собственной инициативе заявителя, в течение 5 рабочих дней в рамках межведомственного взаимодействия направляет запросы</w:t>
            </w:r>
          </w:p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на основании документов, представленных заявителем, и сведений, полученных в порядке межведомственного информационного взаимодействия устанавливает наличие или отсутствие оснований для отказа в предоставлении муниципальной услуги</w:t>
            </w:r>
          </w:p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администрации (поселения)  и их регистрацию.</w:t>
            </w:r>
          </w:p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муниципальной услуги готовит проект уведомления о мотивированном отказе в предоставлении муниципальной услуги, обеспечивает подписание документа главой администрации (поселения) и его регистрацию.</w:t>
            </w:r>
          </w:p>
        </w:tc>
        <w:tc>
          <w:tcPr>
            <w:tcW w:w="198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Специалист администрации,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B97016" w:rsidRPr="00ED1AE5" w:rsidRDefault="00B97016" w:rsidP="008E5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97016" w:rsidRPr="0040373B" w:rsidTr="008E52D2">
        <w:tc>
          <w:tcPr>
            <w:tcW w:w="14992" w:type="dxa"/>
            <w:gridSpan w:val="7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</w:tr>
      <w:tr w:rsidR="00B97016" w:rsidRPr="0040373B" w:rsidTr="008E52D2">
        <w:tc>
          <w:tcPr>
            <w:tcW w:w="641" w:type="dxa"/>
          </w:tcPr>
          <w:p w:rsidR="00B97016" w:rsidRPr="0040373B" w:rsidRDefault="00B97016" w:rsidP="00B97016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Выдача (направление) заявителю уведомления о принятии на учет либо уведомления о </w:t>
            </w:r>
            <w:r w:rsidRPr="0040373B">
              <w:rPr>
                <w:rFonts w:ascii="Times New Roman" w:hAnsi="Times New Roman" w:cs="Times New Roman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3260" w:type="dxa"/>
          </w:tcPr>
          <w:p w:rsidR="00B97016" w:rsidRPr="0040373B" w:rsidRDefault="00B97016" w:rsidP="008E52D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Уведомление о принятии на учет либо уведомление о мотивированном отказе в предоставлении муниципальной </w:t>
            </w:r>
            <w:r w:rsidRPr="0040373B">
              <w:rPr>
                <w:rFonts w:ascii="Times New Roman" w:hAnsi="Times New Roman" w:cs="Times New Roman"/>
              </w:rPr>
              <w:lastRenderedPageBreak/>
              <w:t>услуги направляются специалистом, ответственным за предоставление муниципальной услуги, одним из способов, указанным в заявлении</w:t>
            </w:r>
          </w:p>
        </w:tc>
        <w:tc>
          <w:tcPr>
            <w:tcW w:w="198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3 календарных дня.</w:t>
            </w: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016" w:rsidRPr="0040373B" w:rsidRDefault="00B97016" w:rsidP="00B97016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B97016" w:rsidRPr="0040373B" w:rsidRDefault="00B97016" w:rsidP="00B9701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B97016" w:rsidRPr="0040373B" w:rsidTr="008E52D2">
        <w:tc>
          <w:tcPr>
            <w:tcW w:w="237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97016" w:rsidRPr="0040373B" w:rsidTr="008E52D2">
        <w:tc>
          <w:tcPr>
            <w:tcW w:w="2376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B97016" w:rsidRPr="00DE2DDC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B97016" w:rsidRPr="00DE2DDC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E2DDC">
              <w:rPr>
                <w:rFonts w:ascii="Times New Roman" w:hAnsi="Times New Roman" w:cs="Times New Roman"/>
              </w:rPr>
              <w:t>7</w:t>
            </w:r>
          </w:p>
        </w:tc>
      </w:tr>
      <w:tr w:rsidR="00B97016" w:rsidRPr="0040373B" w:rsidTr="008E52D2">
        <w:tc>
          <w:tcPr>
            <w:tcW w:w="14993" w:type="dxa"/>
            <w:gridSpan w:val="7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97016" w:rsidRPr="0040373B" w:rsidTr="008E52D2">
        <w:tc>
          <w:tcPr>
            <w:tcW w:w="2376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B97016" w:rsidRPr="0040373B" w:rsidRDefault="00B97016" w:rsidP="008E52D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B97016" w:rsidRPr="0040373B" w:rsidRDefault="00B97016" w:rsidP="008E52D2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(форма заявления)</w:t>
      </w:r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(расписка)</w:t>
      </w:r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spacing w:after="0" w:line="240" w:lineRule="auto"/>
        <w:jc w:val="both"/>
        <w:rPr>
          <w:rFonts w:ascii="Times New Roman" w:hAnsi="Times New Roman" w:cs="Times New Roman"/>
        </w:rPr>
        <w:sectPr w:rsidR="00B97016" w:rsidRPr="0040373B" w:rsidSect="008E52D2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97016" w:rsidRPr="0040373B" w:rsidRDefault="00B97016" w:rsidP="00B97016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B97016" w:rsidRPr="0040373B" w:rsidRDefault="00B97016" w:rsidP="00B97016">
      <w:pPr>
        <w:pStyle w:val="ConsPlusNormal"/>
        <w:jc w:val="right"/>
      </w:pPr>
      <w:r w:rsidRPr="0040373B">
        <w:t xml:space="preserve"> 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40373B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lang w:eastAsia="ru-RU"/>
        </w:rPr>
        <w:t>Пчелиновского</w:t>
      </w:r>
    </w:p>
    <w:p w:rsidR="00B97016" w:rsidRPr="0040373B" w:rsidRDefault="00B97016" w:rsidP="00B97016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40373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гражданина(ки) 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(если ранее имели другие фамилию, имя,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проживающего(ей) 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B97016" w:rsidRPr="00DE2DDC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2DDC">
        <w:rPr>
          <w:rFonts w:ascii="Times New Roman" w:hAnsi="Times New Roman" w:cs="Times New Roman"/>
          <w:sz w:val="20"/>
          <w:szCs w:val="20"/>
        </w:rPr>
        <w:t>(указываются соответствующие условия, установленные частями 1и 3 статьи 91.3 Жилищного кодекса РФ)</w:t>
      </w:r>
    </w:p>
    <w:p w:rsidR="00B97016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 почтовым отправлением по адресу: ____________</w:t>
      </w:r>
      <w:r>
        <w:rPr>
          <w:rFonts w:ascii="Times New Roman" w:hAnsi="Times New Roman" w:cs="Times New Roman"/>
        </w:rPr>
        <w:t>___________</w:t>
      </w:r>
      <w:r w:rsidRPr="0040373B">
        <w:rPr>
          <w:rFonts w:ascii="Times New Roman" w:hAnsi="Times New Roman" w:cs="Times New Roman"/>
        </w:rPr>
        <w:t xml:space="preserve"> (нужное подчеркнуть).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К заявлению прилагаю следующие документы: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(должность)         </w:t>
      </w:r>
      <w:r>
        <w:rPr>
          <w:rFonts w:ascii="Times New Roman" w:hAnsi="Times New Roman" w:cs="Times New Roman"/>
        </w:rPr>
        <w:t xml:space="preserve">        </w:t>
      </w:r>
      <w:r w:rsidRPr="0040373B">
        <w:rPr>
          <w:rFonts w:ascii="Times New Roman" w:hAnsi="Times New Roman" w:cs="Times New Roman"/>
        </w:rPr>
        <w:t xml:space="preserve"> (Ф.И.О. должностного лица,         </w:t>
      </w:r>
      <w:r>
        <w:rPr>
          <w:rFonts w:ascii="Times New Roman" w:hAnsi="Times New Roman" w:cs="Times New Roman"/>
        </w:rPr>
        <w:t xml:space="preserve">      </w:t>
      </w:r>
      <w:r w:rsidRPr="0040373B">
        <w:rPr>
          <w:rFonts w:ascii="Times New Roman" w:hAnsi="Times New Roman" w:cs="Times New Roman"/>
        </w:rPr>
        <w:t xml:space="preserve">    (подпись)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40373B">
        <w:rPr>
          <w:rFonts w:ascii="Times New Roman" w:hAnsi="Times New Roman" w:cs="Times New Roman"/>
        </w:rPr>
        <w:t>принявшего заявление)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0373B">
        <w:rPr>
          <w:rFonts w:ascii="Times New Roman" w:hAnsi="Times New Roman" w:cs="Times New Roman"/>
        </w:rPr>
        <w:t xml:space="preserve"> (подпись заявителя)</w:t>
      </w:r>
    </w:p>
    <w:p w:rsidR="00B97016" w:rsidRPr="0040373B" w:rsidRDefault="00B97016" w:rsidP="00B97016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B97016" w:rsidRPr="0040373B" w:rsidRDefault="00B97016" w:rsidP="00B97016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97016" w:rsidRPr="0040373B" w:rsidRDefault="00B97016" w:rsidP="00B97016">
      <w:pPr>
        <w:spacing w:after="0" w:line="240" w:lineRule="auto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B97016" w:rsidRDefault="00B97016" w:rsidP="00B970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</w:r>
    </w:p>
    <w:p w:rsidR="00B97016" w:rsidRPr="0040373B" w:rsidRDefault="00B97016" w:rsidP="00B970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  <w:r>
        <w:rPr>
          <w:rFonts w:ascii="Times New Roman" w:hAnsi="Times New Roman" w:cs="Times New Roman"/>
        </w:rPr>
        <w:t xml:space="preserve"> ____________________________________</w:t>
      </w:r>
      <w:r w:rsidRPr="00594529">
        <w:rPr>
          <w:rFonts w:ascii="Times New Roman" w:hAnsi="Times New Roman" w:cs="Times New Roman"/>
        </w:rPr>
        <w:t xml:space="preserve"> </w:t>
      </w:r>
      <w:r w:rsidRPr="0040373B">
        <w:rPr>
          <w:rFonts w:ascii="Times New Roman" w:hAnsi="Times New Roman" w:cs="Times New Roman"/>
        </w:rPr>
        <w:t>представил,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а сотрудник администрации </w:t>
      </w:r>
      <w:r>
        <w:rPr>
          <w:rFonts w:ascii="Times New Roman" w:hAnsi="Times New Roman" w:cs="Times New Roman"/>
        </w:rPr>
        <w:t xml:space="preserve">Пчелиновского сельского поселения </w:t>
      </w:r>
      <w:r w:rsidRPr="0040373B">
        <w:rPr>
          <w:rFonts w:ascii="Times New Roman" w:hAnsi="Times New Roman" w:cs="Times New Roman"/>
        </w:rPr>
        <w:t xml:space="preserve"> получил «_____» ________________ _________ документы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40373B">
        <w:rPr>
          <w:rFonts w:ascii="Times New Roman" w:hAnsi="Times New Roman" w:cs="Times New Roman"/>
        </w:rPr>
        <w:t xml:space="preserve"> (число)</w:t>
      </w:r>
      <w:r>
        <w:rPr>
          <w:rFonts w:ascii="Times New Roman" w:hAnsi="Times New Roman" w:cs="Times New Roman"/>
        </w:rPr>
        <w:t xml:space="preserve">                      </w:t>
      </w:r>
      <w:r w:rsidRPr="0040373B">
        <w:rPr>
          <w:rFonts w:ascii="Times New Roman" w:hAnsi="Times New Roman" w:cs="Times New Roman"/>
        </w:rPr>
        <w:t xml:space="preserve">(месяц прописью)  </w:t>
      </w:r>
      <w:r>
        <w:rPr>
          <w:rFonts w:ascii="Times New Roman" w:hAnsi="Times New Roman" w:cs="Times New Roman"/>
        </w:rPr>
        <w:t xml:space="preserve">         </w:t>
      </w:r>
      <w:r w:rsidRPr="0040373B">
        <w:rPr>
          <w:rFonts w:ascii="Times New Roman" w:hAnsi="Times New Roman" w:cs="Times New Roman"/>
        </w:rPr>
        <w:t>(год)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40373B">
        <w:rPr>
          <w:rFonts w:ascii="Times New Roman" w:hAnsi="Times New Roman" w:cs="Times New Roman"/>
        </w:rPr>
        <w:t>(прописью)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B97016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7016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</w:t>
      </w:r>
      <w:r>
        <w:rPr>
          <w:rFonts w:ascii="Times New Roman" w:hAnsi="Times New Roman" w:cs="Times New Roman"/>
        </w:rPr>
        <w:t xml:space="preserve">сть специалиста,              </w:t>
      </w:r>
      <w:r w:rsidRPr="00403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(подпись)                </w:t>
      </w:r>
      <w:r w:rsidRPr="0040373B">
        <w:rPr>
          <w:rFonts w:ascii="Times New Roman" w:hAnsi="Times New Roman" w:cs="Times New Roman"/>
        </w:rPr>
        <w:t>(расшифровка подписи)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B97016" w:rsidRPr="0040373B" w:rsidRDefault="00B97016" w:rsidP="00B97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B97016" w:rsidRPr="0040373B" w:rsidRDefault="00B97016" w:rsidP="00B97016">
      <w:pPr>
        <w:spacing w:after="0" w:line="240" w:lineRule="auto"/>
        <w:rPr>
          <w:rFonts w:ascii="Times New Roman" w:hAnsi="Times New Roman" w:cs="Times New Roman"/>
        </w:rPr>
      </w:pPr>
    </w:p>
    <w:p w:rsidR="002B1D3D" w:rsidRDefault="002B1D3D"/>
    <w:sectPr w:rsidR="002B1D3D" w:rsidSect="002B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99" w:rsidRDefault="00C44599" w:rsidP="00B97016">
      <w:pPr>
        <w:spacing w:after="0" w:line="240" w:lineRule="auto"/>
      </w:pPr>
      <w:r>
        <w:separator/>
      </w:r>
    </w:p>
  </w:endnote>
  <w:endnote w:type="continuationSeparator" w:id="0">
    <w:p w:rsidR="00C44599" w:rsidRDefault="00C44599" w:rsidP="00B9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99" w:rsidRDefault="00C44599" w:rsidP="00B97016">
      <w:pPr>
        <w:spacing w:after="0" w:line="240" w:lineRule="auto"/>
      </w:pPr>
      <w:r>
        <w:separator/>
      </w:r>
    </w:p>
  </w:footnote>
  <w:footnote w:type="continuationSeparator" w:id="0">
    <w:p w:rsidR="00C44599" w:rsidRDefault="00C44599" w:rsidP="00B97016">
      <w:pPr>
        <w:spacing w:after="0" w:line="240" w:lineRule="auto"/>
      </w:pPr>
      <w:r>
        <w:continuationSeparator/>
      </w:r>
    </w:p>
  </w:footnote>
  <w:footnote w:id="1">
    <w:p w:rsidR="008E52D2" w:rsidRPr="0040373B" w:rsidRDefault="008E52D2" w:rsidP="00B97016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8E52D2" w:rsidRPr="0040373B" w:rsidRDefault="008E52D2" w:rsidP="00B97016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8E52D2" w:rsidRPr="0040373B" w:rsidRDefault="008E52D2" w:rsidP="00B97016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8E52D2" w:rsidRPr="0040373B" w:rsidRDefault="008E52D2" w:rsidP="00B97016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8E52D2" w:rsidRPr="005257FF" w:rsidRDefault="008E52D2" w:rsidP="00B97016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8E52D2" w:rsidRDefault="008E52D2" w:rsidP="00B97016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8E52D2" w:rsidRPr="0040373B" w:rsidRDefault="008E52D2" w:rsidP="00B97016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8E52D2" w:rsidRPr="0040373B" w:rsidRDefault="008E52D2" w:rsidP="00B97016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016"/>
    <w:rsid w:val="00107390"/>
    <w:rsid w:val="001279F1"/>
    <w:rsid w:val="002B1D3D"/>
    <w:rsid w:val="008E52D2"/>
    <w:rsid w:val="00A329CF"/>
    <w:rsid w:val="00A922F0"/>
    <w:rsid w:val="00B97016"/>
    <w:rsid w:val="00BD26EC"/>
    <w:rsid w:val="00C44599"/>
    <w:rsid w:val="00D8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16"/>
  </w:style>
  <w:style w:type="paragraph" w:styleId="1">
    <w:name w:val="heading 1"/>
    <w:basedOn w:val="a"/>
    <w:next w:val="a"/>
    <w:link w:val="10"/>
    <w:uiPriority w:val="9"/>
    <w:qFormat/>
    <w:rsid w:val="00B97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016"/>
    <w:pPr>
      <w:ind w:left="720"/>
      <w:contextualSpacing/>
    </w:pPr>
  </w:style>
  <w:style w:type="paragraph" w:customStyle="1" w:styleId="ConsPlusNormal">
    <w:name w:val="ConsPlusNormal"/>
    <w:rsid w:val="00B9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B9701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9701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97016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B9701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B9701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B9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9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B9701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B97016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9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97016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B9701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B9701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B9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97016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97016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7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B97016"/>
    <w:rPr>
      <w:color w:val="0000FF"/>
      <w:u w:val="single"/>
    </w:rPr>
  </w:style>
  <w:style w:type="paragraph" w:customStyle="1" w:styleId="a7">
    <w:name w:val="Обычный.Название подразделения"/>
    <w:rsid w:val="00B9701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01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7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970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970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97016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970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970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9701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9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97016"/>
  </w:style>
  <w:style w:type="paragraph" w:styleId="af2">
    <w:name w:val="footer"/>
    <w:basedOn w:val="a"/>
    <w:link w:val="af3"/>
    <w:uiPriority w:val="99"/>
    <w:unhideWhenUsed/>
    <w:rsid w:val="00B9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97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2016-12-27T16:20:00Z</cp:lastPrinted>
  <dcterms:created xsi:type="dcterms:W3CDTF">2016-12-08T07:53:00Z</dcterms:created>
  <dcterms:modified xsi:type="dcterms:W3CDTF">2016-12-27T16:22:00Z</dcterms:modified>
</cp:coreProperties>
</file>