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C5" w:rsidRPr="00F46FC5" w:rsidRDefault="00F46FC5" w:rsidP="00F46FC5">
      <w:pPr>
        <w:spacing w:after="0" w:line="240" w:lineRule="auto"/>
        <w:jc w:val="right"/>
        <w:rPr>
          <w:rFonts w:ascii="Times New Roman" w:eastAsiaTheme="minorHAnsi" w:hAnsi="Times New Roman"/>
          <w:lang w:eastAsia="en-US"/>
        </w:rPr>
      </w:pPr>
      <w:r>
        <w:rPr>
          <w:rFonts w:ascii="Times New Roman" w:eastAsiaTheme="minorHAnsi" w:hAnsi="Times New Roman"/>
          <w:lang w:eastAsia="en-US"/>
        </w:rPr>
        <w:t>Приложение № 2</w:t>
      </w:r>
    </w:p>
    <w:p w:rsidR="00F46FC5" w:rsidRPr="00577FCC" w:rsidRDefault="00F46FC5" w:rsidP="00F46FC5">
      <w:pPr>
        <w:spacing w:after="0" w:line="240" w:lineRule="auto"/>
        <w:jc w:val="center"/>
        <w:rPr>
          <w:rFonts w:ascii="Times New Roman" w:eastAsiaTheme="minorHAnsi" w:hAnsi="Times New Roman"/>
          <w:b/>
          <w:lang w:eastAsia="en-US"/>
        </w:rPr>
      </w:pPr>
      <w:r w:rsidRPr="00577FCC">
        <w:rPr>
          <w:rFonts w:ascii="Times New Roman" w:eastAsiaTheme="minorHAnsi" w:hAnsi="Times New Roman"/>
          <w:b/>
          <w:lang w:eastAsia="en-US"/>
        </w:rPr>
        <w:t>ТИПОВАЯ ТЕХНОЛОГИЧЕСКАЯ СХЕМА</w:t>
      </w:r>
    </w:p>
    <w:p w:rsidR="00F46FC5" w:rsidRDefault="00F46FC5" w:rsidP="00F46FC5">
      <w:pPr>
        <w:spacing w:after="0" w:line="240" w:lineRule="auto"/>
        <w:jc w:val="center"/>
        <w:rPr>
          <w:rFonts w:ascii="Times New Roman" w:eastAsiaTheme="minorHAnsi" w:hAnsi="Times New Roman"/>
          <w:b/>
          <w:lang w:eastAsia="en-US"/>
        </w:rPr>
      </w:pPr>
      <w:r w:rsidRPr="00577FCC">
        <w:rPr>
          <w:rFonts w:ascii="Times New Roman" w:eastAsiaTheme="minorHAnsi" w:hAnsi="Times New Roman"/>
          <w:b/>
          <w:lang w:eastAsia="en-US"/>
        </w:rPr>
        <w:t>ПРЕДОСТАВЛЕНИЯ МУНИЦИПАЛЬНОЙ УСЛУГИ</w:t>
      </w:r>
    </w:p>
    <w:p w:rsidR="000F3AEF" w:rsidRPr="00577FCC" w:rsidRDefault="000F3AEF" w:rsidP="00F46FC5">
      <w:pPr>
        <w:spacing w:after="0" w:line="240" w:lineRule="auto"/>
        <w:jc w:val="center"/>
        <w:rPr>
          <w:rFonts w:ascii="Times New Roman" w:eastAsiaTheme="minorHAnsi" w:hAnsi="Times New Roman"/>
          <w:b/>
          <w:lang w:eastAsia="en-US"/>
        </w:rPr>
      </w:pPr>
    </w:p>
    <w:p w:rsidR="00F46FC5" w:rsidRDefault="00F46FC5" w:rsidP="000F3AEF">
      <w:pPr>
        <w:keepNext/>
        <w:keepLines/>
        <w:spacing w:after="0"/>
        <w:jc w:val="center"/>
        <w:outlineLvl w:val="0"/>
        <w:rPr>
          <w:rFonts w:ascii="Times New Roman" w:eastAsiaTheme="majorEastAsia" w:hAnsi="Times New Roman"/>
          <w:b/>
          <w:bCs/>
          <w:lang w:eastAsia="en-US"/>
        </w:rPr>
      </w:pPr>
      <w:r w:rsidRPr="00577FCC">
        <w:rPr>
          <w:rFonts w:ascii="Times New Roman" w:eastAsiaTheme="majorEastAsia" w:hAnsi="Times New Roman"/>
          <w:b/>
          <w:bCs/>
          <w:lang w:eastAsia="en-US"/>
        </w:rPr>
        <w:t>РАЗДЕЛ 1. «ОБЩИЕ СВЕДЕНИЯ О МУНИЦИПАЛЬНОЙ УСЛУГЕ»</w:t>
      </w:r>
    </w:p>
    <w:p w:rsidR="000F3AEF" w:rsidRPr="00577FCC" w:rsidRDefault="000F3AEF" w:rsidP="000F3AEF">
      <w:pPr>
        <w:keepNext/>
        <w:keepLines/>
        <w:spacing w:after="0"/>
        <w:jc w:val="center"/>
        <w:outlineLvl w:val="0"/>
        <w:rPr>
          <w:rFonts w:ascii="Times New Roman" w:eastAsiaTheme="majorEastAsia" w:hAnsi="Times New Roman"/>
          <w:b/>
          <w:bCs/>
          <w:lang w:eastAsia="en-US"/>
        </w:rPr>
      </w:pPr>
    </w:p>
    <w:tbl>
      <w:tblPr>
        <w:tblStyle w:val="11"/>
        <w:tblW w:w="15135" w:type="dxa"/>
        <w:tblLook w:val="04A0"/>
      </w:tblPr>
      <w:tblGrid>
        <w:gridCol w:w="959"/>
        <w:gridCol w:w="5245"/>
        <w:gridCol w:w="8931"/>
      </w:tblGrid>
      <w:tr w:rsidR="00F46FC5" w:rsidRPr="00577FCC" w:rsidTr="00855ADF">
        <w:tc>
          <w:tcPr>
            <w:tcW w:w="959" w:type="dxa"/>
            <w:vAlign w:val="center"/>
          </w:tcPr>
          <w:p w:rsidR="00F46FC5" w:rsidRPr="000F3AEF" w:rsidRDefault="00F46FC5" w:rsidP="00855ADF">
            <w:pPr>
              <w:ind w:left="-102" w:right="-102"/>
              <w:jc w:val="center"/>
              <w:rPr>
                <w:rFonts w:ascii="Times New Roman" w:hAnsi="Times New Roman"/>
              </w:rPr>
            </w:pPr>
            <w:r w:rsidRPr="000F3AEF">
              <w:rPr>
                <w:rFonts w:ascii="Times New Roman" w:hAnsi="Times New Roman"/>
              </w:rPr>
              <w:t>№ п/п</w:t>
            </w:r>
          </w:p>
        </w:tc>
        <w:tc>
          <w:tcPr>
            <w:tcW w:w="5245" w:type="dxa"/>
            <w:vAlign w:val="center"/>
          </w:tcPr>
          <w:p w:rsidR="00F46FC5" w:rsidRPr="000F3AEF" w:rsidRDefault="00F46FC5" w:rsidP="00855ADF">
            <w:pPr>
              <w:ind w:left="-102" w:right="-102"/>
              <w:jc w:val="center"/>
              <w:rPr>
                <w:rFonts w:ascii="Times New Roman" w:hAnsi="Times New Roman"/>
              </w:rPr>
            </w:pPr>
            <w:r w:rsidRPr="000F3AEF">
              <w:rPr>
                <w:rFonts w:ascii="Times New Roman" w:hAnsi="Times New Roman"/>
              </w:rPr>
              <w:t>Параметр</w:t>
            </w:r>
          </w:p>
        </w:tc>
        <w:tc>
          <w:tcPr>
            <w:tcW w:w="8931" w:type="dxa"/>
            <w:vAlign w:val="center"/>
          </w:tcPr>
          <w:p w:rsidR="00F46FC5" w:rsidRPr="000F3AEF" w:rsidRDefault="00F46FC5" w:rsidP="00855ADF">
            <w:pPr>
              <w:ind w:left="-102" w:right="-102"/>
              <w:jc w:val="center"/>
              <w:rPr>
                <w:rFonts w:ascii="Times New Roman" w:hAnsi="Times New Roman"/>
              </w:rPr>
            </w:pPr>
            <w:r w:rsidRPr="000F3AEF">
              <w:rPr>
                <w:rFonts w:ascii="Times New Roman" w:hAnsi="Times New Roman"/>
              </w:rPr>
              <w:t>Значение параметра/состояние</w:t>
            </w:r>
          </w:p>
        </w:tc>
      </w:tr>
      <w:tr w:rsidR="00F46FC5" w:rsidRPr="00577FCC" w:rsidTr="00855ADF">
        <w:tc>
          <w:tcPr>
            <w:tcW w:w="959" w:type="dxa"/>
            <w:vAlign w:val="center"/>
          </w:tcPr>
          <w:p w:rsidR="00F46FC5" w:rsidRPr="000F3AEF" w:rsidRDefault="00F46FC5" w:rsidP="00855ADF">
            <w:pPr>
              <w:ind w:left="-102" w:right="-102"/>
              <w:jc w:val="center"/>
              <w:rPr>
                <w:rFonts w:ascii="Times New Roman" w:hAnsi="Times New Roman"/>
              </w:rPr>
            </w:pPr>
            <w:r w:rsidRPr="000F3AEF">
              <w:rPr>
                <w:rFonts w:ascii="Times New Roman" w:hAnsi="Times New Roman"/>
              </w:rPr>
              <w:t>1</w:t>
            </w:r>
          </w:p>
        </w:tc>
        <w:tc>
          <w:tcPr>
            <w:tcW w:w="5245" w:type="dxa"/>
            <w:vAlign w:val="center"/>
          </w:tcPr>
          <w:p w:rsidR="00F46FC5" w:rsidRPr="000F3AEF" w:rsidRDefault="00F46FC5" w:rsidP="00855ADF">
            <w:pPr>
              <w:ind w:left="-102" w:right="-102"/>
              <w:jc w:val="center"/>
              <w:rPr>
                <w:rFonts w:ascii="Times New Roman" w:hAnsi="Times New Roman"/>
              </w:rPr>
            </w:pPr>
            <w:r w:rsidRPr="000F3AEF">
              <w:rPr>
                <w:rFonts w:ascii="Times New Roman" w:hAnsi="Times New Roman"/>
              </w:rPr>
              <w:t>2</w:t>
            </w:r>
          </w:p>
        </w:tc>
        <w:tc>
          <w:tcPr>
            <w:tcW w:w="8931" w:type="dxa"/>
            <w:vAlign w:val="center"/>
          </w:tcPr>
          <w:p w:rsidR="00F46FC5" w:rsidRPr="000F3AEF" w:rsidRDefault="00F46FC5" w:rsidP="00855ADF">
            <w:pPr>
              <w:ind w:left="-102" w:right="-102"/>
              <w:jc w:val="center"/>
              <w:rPr>
                <w:rFonts w:ascii="Times New Roman" w:hAnsi="Times New Roman"/>
              </w:rPr>
            </w:pPr>
            <w:r w:rsidRPr="000F3AEF">
              <w:rPr>
                <w:rFonts w:ascii="Times New Roman" w:hAnsi="Times New Roman"/>
              </w:rPr>
              <w:t>3</w:t>
            </w:r>
          </w:p>
        </w:tc>
      </w:tr>
      <w:tr w:rsidR="00F46FC5" w:rsidRPr="00577FCC" w:rsidTr="00855ADF">
        <w:tc>
          <w:tcPr>
            <w:tcW w:w="959" w:type="dxa"/>
          </w:tcPr>
          <w:p w:rsidR="00F46FC5" w:rsidRPr="00577FCC" w:rsidRDefault="00F46FC5" w:rsidP="00855ADF">
            <w:pPr>
              <w:ind w:left="-102" w:right="-102"/>
              <w:jc w:val="center"/>
              <w:rPr>
                <w:rFonts w:ascii="Times New Roman" w:hAnsi="Times New Roman"/>
              </w:rPr>
            </w:pPr>
            <w:r w:rsidRPr="00577FCC">
              <w:rPr>
                <w:rFonts w:ascii="Times New Roman" w:hAnsi="Times New Roman"/>
              </w:rPr>
              <w:t>1.</w:t>
            </w:r>
          </w:p>
        </w:tc>
        <w:tc>
          <w:tcPr>
            <w:tcW w:w="5245" w:type="dxa"/>
          </w:tcPr>
          <w:p w:rsidR="00F46FC5" w:rsidRPr="00577FCC" w:rsidRDefault="00F46FC5" w:rsidP="00855ADF">
            <w:pPr>
              <w:ind w:left="-102" w:right="-102"/>
              <w:rPr>
                <w:rFonts w:ascii="Times New Roman" w:hAnsi="Times New Roman"/>
              </w:rPr>
            </w:pPr>
            <w:r w:rsidRPr="00577FCC">
              <w:rPr>
                <w:rFonts w:ascii="Times New Roman" w:hAnsi="Times New Roman"/>
              </w:rPr>
              <w:t>Наименование органа, предоставляющего услугу</w:t>
            </w:r>
          </w:p>
        </w:tc>
        <w:tc>
          <w:tcPr>
            <w:tcW w:w="8931" w:type="dxa"/>
          </w:tcPr>
          <w:p w:rsidR="00F46FC5" w:rsidRPr="00577FCC" w:rsidRDefault="00F46FC5" w:rsidP="00412760">
            <w:pPr>
              <w:ind w:left="-102" w:right="-102"/>
              <w:rPr>
                <w:rFonts w:ascii="Times New Roman" w:hAnsi="Times New Roman"/>
              </w:rPr>
            </w:pPr>
            <w:r w:rsidRPr="00577FCC">
              <w:rPr>
                <w:rFonts w:ascii="Times New Roman" w:hAnsi="Times New Roman"/>
              </w:rPr>
              <w:t xml:space="preserve">Администрация </w:t>
            </w:r>
            <w:r w:rsidR="00412760">
              <w:rPr>
                <w:rFonts w:ascii="Times New Roman" w:hAnsi="Times New Roman"/>
              </w:rPr>
              <w:t xml:space="preserve">Тройнянского </w:t>
            </w:r>
            <w:r>
              <w:rPr>
                <w:rFonts w:ascii="Times New Roman" w:hAnsi="Times New Roman"/>
              </w:rPr>
              <w:t>сельского поселения Бобровского муниципального района Воронежской области</w:t>
            </w:r>
          </w:p>
        </w:tc>
      </w:tr>
      <w:tr w:rsidR="00F46FC5" w:rsidRPr="00577FCC" w:rsidTr="00855ADF">
        <w:tc>
          <w:tcPr>
            <w:tcW w:w="959" w:type="dxa"/>
          </w:tcPr>
          <w:p w:rsidR="00F46FC5" w:rsidRPr="00577FCC" w:rsidRDefault="00F46FC5" w:rsidP="00855ADF">
            <w:pPr>
              <w:ind w:left="-102" w:right="-102"/>
              <w:jc w:val="center"/>
              <w:rPr>
                <w:rFonts w:ascii="Times New Roman" w:hAnsi="Times New Roman"/>
              </w:rPr>
            </w:pPr>
            <w:r w:rsidRPr="00577FCC">
              <w:rPr>
                <w:rFonts w:ascii="Times New Roman" w:hAnsi="Times New Roman"/>
              </w:rPr>
              <w:t>2.</w:t>
            </w:r>
          </w:p>
        </w:tc>
        <w:tc>
          <w:tcPr>
            <w:tcW w:w="5245" w:type="dxa"/>
          </w:tcPr>
          <w:p w:rsidR="00F46FC5" w:rsidRPr="00577FCC" w:rsidRDefault="00F46FC5" w:rsidP="00855ADF">
            <w:pPr>
              <w:ind w:left="-102" w:right="-102"/>
              <w:rPr>
                <w:rFonts w:ascii="Times New Roman" w:hAnsi="Times New Roman"/>
              </w:rPr>
            </w:pPr>
            <w:r w:rsidRPr="00577FCC">
              <w:rPr>
                <w:rFonts w:ascii="Times New Roman" w:hAnsi="Times New Roman"/>
              </w:rPr>
              <w:t>Номер услуги в федеральном реестре</w:t>
            </w:r>
            <w:r w:rsidRPr="00577FCC">
              <w:rPr>
                <w:rFonts w:ascii="Times New Roman" w:hAnsi="Times New Roman"/>
                <w:vertAlign w:val="superscript"/>
              </w:rPr>
              <w:footnoteReference w:id="1"/>
            </w:r>
          </w:p>
        </w:tc>
        <w:tc>
          <w:tcPr>
            <w:tcW w:w="8931" w:type="dxa"/>
          </w:tcPr>
          <w:p w:rsidR="00F46FC5" w:rsidRPr="00F46FC5" w:rsidRDefault="00F46FC5" w:rsidP="00412760">
            <w:pPr>
              <w:ind w:left="-102" w:right="-102"/>
              <w:rPr>
                <w:rFonts w:ascii="Times New Roman" w:hAnsi="Times New Roman"/>
                <w:sz w:val="20"/>
                <w:szCs w:val="20"/>
              </w:rPr>
            </w:pPr>
            <w:r w:rsidRPr="00F46FC5">
              <w:rPr>
                <w:rFonts w:ascii="Times New Roman" w:hAnsi="Times New Roman"/>
                <w:sz w:val="20"/>
                <w:szCs w:val="20"/>
              </w:rPr>
              <w:t>3640100010000</w:t>
            </w:r>
            <w:r w:rsidR="00412760">
              <w:rPr>
                <w:rFonts w:ascii="Times New Roman" w:hAnsi="Times New Roman"/>
                <w:sz w:val="20"/>
                <w:szCs w:val="20"/>
              </w:rPr>
              <w:t>838614</w:t>
            </w:r>
          </w:p>
        </w:tc>
      </w:tr>
      <w:tr w:rsidR="00F46FC5" w:rsidRPr="00577FCC" w:rsidTr="00855ADF">
        <w:tc>
          <w:tcPr>
            <w:tcW w:w="959" w:type="dxa"/>
          </w:tcPr>
          <w:p w:rsidR="00F46FC5" w:rsidRPr="00577FCC" w:rsidRDefault="00F46FC5" w:rsidP="00855ADF">
            <w:pPr>
              <w:ind w:left="-102" w:right="-102"/>
              <w:jc w:val="center"/>
              <w:rPr>
                <w:rFonts w:ascii="Times New Roman" w:hAnsi="Times New Roman"/>
              </w:rPr>
            </w:pPr>
            <w:r w:rsidRPr="00577FCC">
              <w:rPr>
                <w:rFonts w:ascii="Times New Roman" w:hAnsi="Times New Roman"/>
              </w:rPr>
              <w:t>3.</w:t>
            </w:r>
          </w:p>
        </w:tc>
        <w:tc>
          <w:tcPr>
            <w:tcW w:w="5245" w:type="dxa"/>
          </w:tcPr>
          <w:p w:rsidR="00F46FC5" w:rsidRPr="00577FCC" w:rsidRDefault="00F46FC5" w:rsidP="00855ADF">
            <w:pPr>
              <w:ind w:left="-102" w:right="-102"/>
              <w:rPr>
                <w:rFonts w:ascii="Times New Roman" w:hAnsi="Times New Roman"/>
              </w:rPr>
            </w:pPr>
            <w:r w:rsidRPr="00577FCC">
              <w:rPr>
                <w:rFonts w:ascii="Times New Roman" w:hAnsi="Times New Roman"/>
              </w:rPr>
              <w:t>Полное наименование услуги</w:t>
            </w:r>
          </w:p>
        </w:tc>
        <w:tc>
          <w:tcPr>
            <w:tcW w:w="8931" w:type="dxa"/>
          </w:tcPr>
          <w:p w:rsidR="00F46FC5" w:rsidRPr="00577FCC" w:rsidRDefault="00F46FC5" w:rsidP="00855ADF">
            <w:pPr>
              <w:pStyle w:val="ConsPlusTitle"/>
              <w:widowControl/>
              <w:jc w:val="both"/>
              <w:rPr>
                <w:rFonts w:ascii="Times New Roman" w:eastAsia="Calibri" w:hAnsi="Times New Roman" w:cs="Times New Roman"/>
                <w:b w:val="0"/>
              </w:rPr>
            </w:pPr>
            <w:r w:rsidRPr="00577FCC">
              <w:rPr>
                <w:rFonts w:ascii="Times New Roman" w:hAnsi="Times New Roman" w:cs="Times New Roman"/>
                <w:b w:val="0"/>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46FC5" w:rsidRPr="00577FCC" w:rsidRDefault="00F46FC5" w:rsidP="00855ADF">
            <w:pPr>
              <w:pStyle w:val="ConsPlusTitle"/>
              <w:widowControl/>
              <w:rPr>
                <w:rFonts w:ascii="Times New Roman" w:hAnsi="Times New Roman"/>
                <w:b w:val="0"/>
              </w:rPr>
            </w:pPr>
          </w:p>
        </w:tc>
      </w:tr>
      <w:tr w:rsidR="00F46FC5" w:rsidRPr="00577FCC" w:rsidTr="00855ADF">
        <w:tc>
          <w:tcPr>
            <w:tcW w:w="959" w:type="dxa"/>
          </w:tcPr>
          <w:p w:rsidR="00F46FC5" w:rsidRPr="00577FCC" w:rsidRDefault="00F46FC5" w:rsidP="00855ADF">
            <w:pPr>
              <w:ind w:left="-102" w:right="-102"/>
              <w:jc w:val="center"/>
              <w:rPr>
                <w:rFonts w:ascii="Times New Roman" w:hAnsi="Times New Roman"/>
              </w:rPr>
            </w:pPr>
            <w:r w:rsidRPr="00577FCC">
              <w:rPr>
                <w:rFonts w:ascii="Times New Roman" w:hAnsi="Times New Roman"/>
              </w:rPr>
              <w:t>4.</w:t>
            </w:r>
          </w:p>
        </w:tc>
        <w:tc>
          <w:tcPr>
            <w:tcW w:w="5245" w:type="dxa"/>
          </w:tcPr>
          <w:p w:rsidR="00F46FC5" w:rsidRPr="00577FCC" w:rsidRDefault="00F46FC5" w:rsidP="00855ADF">
            <w:pPr>
              <w:ind w:left="-102" w:right="-102"/>
              <w:rPr>
                <w:rFonts w:ascii="Times New Roman" w:hAnsi="Times New Roman"/>
              </w:rPr>
            </w:pPr>
            <w:r w:rsidRPr="00577FCC">
              <w:rPr>
                <w:rFonts w:ascii="Times New Roman" w:hAnsi="Times New Roman"/>
              </w:rPr>
              <w:t>Краткое наименование услуги</w:t>
            </w:r>
          </w:p>
        </w:tc>
        <w:tc>
          <w:tcPr>
            <w:tcW w:w="8931" w:type="dxa"/>
          </w:tcPr>
          <w:p w:rsidR="00F46FC5" w:rsidRPr="00577FCC" w:rsidRDefault="00F46FC5" w:rsidP="00855ADF">
            <w:pPr>
              <w:pStyle w:val="ConsPlusTitle"/>
              <w:widowControl/>
              <w:jc w:val="both"/>
              <w:rPr>
                <w:rFonts w:ascii="Times New Roman" w:eastAsia="Calibri" w:hAnsi="Times New Roman" w:cs="Times New Roman"/>
                <w:b w:val="0"/>
              </w:rPr>
            </w:pPr>
            <w:r w:rsidRPr="00BC2EC3">
              <w:rPr>
                <w:rFonts w:ascii="Times New Roman" w:hAnsi="Times New Roman" w:cs="Times New Roman"/>
                <w:b w:val="0"/>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46FC5" w:rsidRPr="00577FCC" w:rsidRDefault="00F46FC5" w:rsidP="00855ADF">
            <w:pPr>
              <w:pStyle w:val="ConsPlusTitle"/>
              <w:widowControl/>
              <w:rPr>
                <w:rFonts w:ascii="Times New Roman" w:hAnsi="Times New Roman" w:cs="Times New Roman"/>
                <w:b w:val="0"/>
              </w:rPr>
            </w:pPr>
          </w:p>
        </w:tc>
      </w:tr>
      <w:tr w:rsidR="00F46FC5" w:rsidRPr="00577FCC" w:rsidTr="00855ADF">
        <w:tc>
          <w:tcPr>
            <w:tcW w:w="959" w:type="dxa"/>
          </w:tcPr>
          <w:p w:rsidR="00F46FC5" w:rsidRPr="00577FCC" w:rsidRDefault="00F46FC5" w:rsidP="00855ADF">
            <w:pPr>
              <w:ind w:left="-102" w:right="-102"/>
              <w:jc w:val="center"/>
              <w:rPr>
                <w:rFonts w:ascii="Times New Roman" w:hAnsi="Times New Roman"/>
              </w:rPr>
            </w:pPr>
            <w:r w:rsidRPr="00577FCC">
              <w:rPr>
                <w:rFonts w:ascii="Times New Roman" w:hAnsi="Times New Roman"/>
              </w:rPr>
              <w:t>5.</w:t>
            </w:r>
          </w:p>
        </w:tc>
        <w:tc>
          <w:tcPr>
            <w:tcW w:w="5245" w:type="dxa"/>
          </w:tcPr>
          <w:p w:rsidR="00F46FC5" w:rsidRPr="00577FCC" w:rsidRDefault="00F46FC5" w:rsidP="00855ADF">
            <w:pPr>
              <w:ind w:left="-102" w:right="-102"/>
              <w:rPr>
                <w:rFonts w:ascii="Times New Roman" w:hAnsi="Times New Roman"/>
              </w:rPr>
            </w:pPr>
            <w:r w:rsidRPr="00577FCC">
              <w:rPr>
                <w:rFonts w:ascii="Times New Roman" w:hAnsi="Times New Roman"/>
              </w:rPr>
              <w:t>Административный регламент предоставления муниципальной услуги</w:t>
            </w:r>
            <w:r w:rsidRPr="00577FCC">
              <w:rPr>
                <w:rFonts w:ascii="Times New Roman" w:hAnsi="Times New Roman"/>
                <w:vertAlign w:val="superscript"/>
              </w:rPr>
              <w:footnoteReference w:id="2"/>
            </w:r>
          </w:p>
        </w:tc>
        <w:tc>
          <w:tcPr>
            <w:tcW w:w="8931" w:type="dxa"/>
          </w:tcPr>
          <w:p w:rsidR="00F46FC5" w:rsidRPr="00577FCC" w:rsidRDefault="00F46FC5" w:rsidP="00412760">
            <w:pPr>
              <w:ind w:left="-102" w:right="-102"/>
              <w:rPr>
                <w:rFonts w:ascii="Times New Roman" w:hAnsi="Times New Roman"/>
              </w:rPr>
            </w:pPr>
            <w:bookmarkStart w:id="0" w:name="P31"/>
            <w:bookmarkEnd w:id="0"/>
            <w:r>
              <w:rPr>
                <w:rFonts w:ascii="Times New Roman" w:hAnsi="Times New Roman"/>
              </w:rPr>
              <w:t xml:space="preserve">Постановление администрации </w:t>
            </w:r>
            <w:r w:rsidR="00412760">
              <w:rPr>
                <w:rFonts w:ascii="Times New Roman" w:hAnsi="Times New Roman"/>
              </w:rPr>
              <w:t xml:space="preserve">Тройнянского </w:t>
            </w:r>
            <w:r>
              <w:rPr>
                <w:rFonts w:ascii="Times New Roman" w:hAnsi="Times New Roman"/>
              </w:rPr>
              <w:t xml:space="preserve"> сельского поселения Бобровского муниципального района Воронежской о</w:t>
            </w:r>
            <w:r w:rsidR="00412760">
              <w:rPr>
                <w:rFonts w:ascii="Times New Roman" w:hAnsi="Times New Roman"/>
              </w:rPr>
              <w:t>бласти от 01</w:t>
            </w:r>
            <w:r>
              <w:rPr>
                <w:rFonts w:ascii="Times New Roman" w:hAnsi="Times New Roman"/>
              </w:rPr>
              <w:t xml:space="preserve">.06.2016 № </w:t>
            </w:r>
            <w:r w:rsidR="00412760">
              <w:rPr>
                <w:rFonts w:ascii="Times New Roman" w:hAnsi="Times New Roman"/>
              </w:rPr>
              <w:t>43</w:t>
            </w:r>
          </w:p>
        </w:tc>
      </w:tr>
      <w:tr w:rsidR="00F46FC5" w:rsidRPr="00577FCC" w:rsidTr="00855ADF">
        <w:tc>
          <w:tcPr>
            <w:tcW w:w="959" w:type="dxa"/>
          </w:tcPr>
          <w:p w:rsidR="00F46FC5" w:rsidRPr="00577FCC" w:rsidRDefault="00F46FC5" w:rsidP="00855ADF">
            <w:pPr>
              <w:ind w:left="-102" w:right="-102"/>
              <w:jc w:val="center"/>
              <w:rPr>
                <w:rFonts w:ascii="Times New Roman" w:hAnsi="Times New Roman"/>
              </w:rPr>
            </w:pPr>
            <w:r w:rsidRPr="00577FCC">
              <w:rPr>
                <w:rFonts w:ascii="Times New Roman" w:hAnsi="Times New Roman"/>
              </w:rPr>
              <w:t>6.</w:t>
            </w:r>
          </w:p>
        </w:tc>
        <w:tc>
          <w:tcPr>
            <w:tcW w:w="5245" w:type="dxa"/>
          </w:tcPr>
          <w:p w:rsidR="00F46FC5" w:rsidRPr="00577FCC" w:rsidRDefault="00F46FC5" w:rsidP="00855ADF">
            <w:pPr>
              <w:ind w:left="-102" w:right="-102"/>
              <w:rPr>
                <w:rFonts w:ascii="Times New Roman" w:hAnsi="Times New Roman"/>
              </w:rPr>
            </w:pPr>
            <w:r w:rsidRPr="00577FCC">
              <w:rPr>
                <w:rFonts w:ascii="Times New Roman" w:hAnsi="Times New Roman"/>
              </w:rPr>
              <w:t>Перечень «подуслуг»</w:t>
            </w:r>
          </w:p>
        </w:tc>
        <w:tc>
          <w:tcPr>
            <w:tcW w:w="8931" w:type="dxa"/>
          </w:tcPr>
          <w:p w:rsidR="00F46FC5" w:rsidRPr="00577FCC" w:rsidRDefault="00F46FC5" w:rsidP="00855ADF">
            <w:pPr>
              <w:ind w:left="-102" w:right="-102"/>
              <w:rPr>
                <w:rFonts w:ascii="Times New Roman" w:hAnsi="Times New Roman"/>
              </w:rPr>
            </w:pPr>
            <w:r w:rsidRPr="00577FCC">
              <w:rPr>
                <w:rFonts w:ascii="Times New Roman" w:hAnsi="Times New Roman"/>
              </w:rPr>
              <w:t>нет</w:t>
            </w:r>
          </w:p>
        </w:tc>
      </w:tr>
      <w:tr w:rsidR="00F46FC5" w:rsidRPr="00577FCC" w:rsidTr="00855ADF">
        <w:tc>
          <w:tcPr>
            <w:tcW w:w="959" w:type="dxa"/>
          </w:tcPr>
          <w:p w:rsidR="00F46FC5" w:rsidRPr="00577FCC" w:rsidRDefault="00F46FC5" w:rsidP="00855ADF">
            <w:pPr>
              <w:ind w:left="-102" w:right="-102"/>
              <w:jc w:val="center"/>
              <w:rPr>
                <w:rFonts w:ascii="Times New Roman" w:hAnsi="Times New Roman"/>
              </w:rPr>
            </w:pPr>
            <w:r w:rsidRPr="00577FCC">
              <w:rPr>
                <w:rFonts w:ascii="Times New Roman" w:hAnsi="Times New Roman"/>
              </w:rPr>
              <w:t>7.</w:t>
            </w:r>
          </w:p>
        </w:tc>
        <w:tc>
          <w:tcPr>
            <w:tcW w:w="5245" w:type="dxa"/>
          </w:tcPr>
          <w:p w:rsidR="00F46FC5" w:rsidRPr="00577FCC" w:rsidRDefault="00F46FC5" w:rsidP="00855ADF">
            <w:pPr>
              <w:ind w:left="-102" w:right="-102"/>
              <w:rPr>
                <w:rFonts w:ascii="Times New Roman" w:hAnsi="Times New Roman"/>
              </w:rPr>
            </w:pPr>
            <w:r w:rsidRPr="00577FCC">
              <w:rPr>
                <w:rFonts w:ascii="Times New Roman" w:hAnsi="Times New Roman"/>
              </w:rPr>
              <w:t>Способы оценки качества предоставления муниципальной услуги</w:t>
            </w:r>
            <w:r w:rsidRPr="00577FCC">
              <w:rPr>
                <w:rFonts w:ascii="Times New Roman" w:hAnsi="Times New Roman"/>
                <w:vertAlign w:val="superscript"/>
              </w:rPr>
              <w:footnoteReference w:id="3"/>
            </w:r>
          </w:p>
        </w:tc>
        <w:tc>
          <w:tcPr>
            <w:tcW w:w="8931" w:type="dxa"/>
          </w:tcPr>
          <w:p w:rsidR="00F46FC5" w:rsidRPr="00577FCC" w:rsidRDefault="00F46FC5" w:rsidP="00855ADF">
            <w:pPr>
              <w:ind w:left="-102" w:right="-102"/>
              <w:rPr>
                <w:rFonts w:ascii="Times New Roman" w:hAnsi="Times New Roman"/>
              </w:rPr>
            </w:pPr>
            <w:r w:rsidRPr="00577FCC">
              <w:rPr>
                <w:rFonts w:ascii="Times New Roman" w:hAnsi="Times New Roman"/>
              </w:rPr>
              <w:t>- единый портал государственных услуг;</w:t>
            </w:r>
          </w:p>
          <w:p w:rsidR="00F46FC5" w:rsidRPr="00577FCC" w:rsidRDefault="00F46FC5" w:rsidP="00855ADF">
            <w:pPr>
              <w:ind w:left="-102" w:right="-102"/>
              <w:rPr>
                <w:rFonts w:ascii="Times New Roman" w:hAnsi="Times New Roman"/>
              </w:rPr>
            </w:pPr>
            <w:r w:rsidRPr="00577FCC">
              <w:rPr>
                <w:rFonts w:ascii="Times New Roman" w:hAnsi="Times New Roman"/>
              </w:rPr>
              <w:t>- региональный портал государственных услуг;</w:t>
            </w:r>
          </w:p>
          <w:p w:rsidR="00F46FC5" w:rsidRPr="00577FCC" w:rsidRDefault="00F46FC5" w:rsidP="00855ADF">
            <w:pPr>
              <w:ind w:left="-102" w:right="-102"/>
              <w:rPr>
                <w:rFonts w:ascii="Times New Roman" w:hAnsi="Times New Roman"/>
              </w:rPr>
            </w:pPr>
            <w:r w:rsidRPr="00577FCC">
              <w:rPr>
                <w:rFonts w:ascii="Times New Roman" w:hAnsi="Times New Roman"/>
              </w:rPr>
              <w:t>- официальный сайт органа;</w:t>
            </w:r>
          </w:p>
          <w:p w:rsidR="00F46FC5" w:rsidRPr="00577FCC" w:rsidRDefault="00F46FC5" w:rsidP="00855ADF">
            <w:pPr>
              <w:ind w:left="-102" w:right="-102"/>
              <w:rPr>
                <w:rFonts w:ascii="Times New Roman" w:hAnsi="Times New Roman"/>
              </w:rPr>
            </w:pPr>
            <w:r w:rsidRPr="00577FCC">
              <w:rPr>
                <w:rFonts w:ascii="Times New Roman" w:hAnsi="Times New Roman"/>
              </w:rPr>
              <w:t>- другие способы</w:t>
            </w:r>
          </w:p>
        </w:tc>
      </w:tr>
    </w:tbl>
    <w:p w:rsidR="00F46FC5" w:rsidRPr="00577FCC" w:rsidRDefault="00F46FC5" w:rsidP="00F46FC5">
      <w:pPr>
        <w:spacing w:line="240" w:lineRule="auto"/>
        <w:jc w:val="center"/>
        <w:rPr>
          <w:rFonts w:ascii="Times New Roman" w:hAnsi="Times New Roman"/>
          <w:b/>
        </w:rPr>
      </w:pPr>
    </w:p>
    <w:p w:rsidR="00F46FC5" w:rsidRPr="00577FCC" w:rsidRDefault="00F46FC5" w:rsidP="00F46FC5">
      <w:pPr>
        <w:pStyle w:val="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lastRenderedPageBreak/>
        <w:t>РАЗДЕЛ 2. «ОБЩИЕ СВЕДЕНИЯ О «ПОДУСЛУГАХ»</w:t>
      </w:r>
      <w:r w:rsidRPr="00577FCC">
        <w:rPr>
          <w:rFonts w:ascii="Times New Roman" w:hAnsi="Times New Roman" w:cs="Times New Roman"/>
          <w:color w:val="auto"/>
          <w:sz w:val="22"/>
          <w:szCs w:val="22"/>
        </w:rPr>
        <w:tab/>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1276"/>
        <w:gridCol w:w="1809"/>
        <w:gridCol w:w="1984"/>
        <w:gridCol w:w="1134"/>
        <w:gridCol w:w="1134"/>
        <w:gridCol w:w="1276"/>
        <w:gridCol w:w="1134"/>
        <w:gridCol w:w="992"/>
        <w:gridCol w:w="1560"/>
        <w:gridCol w:w="1701"/>
      </w:tblGrid>
      <w:tr w:rsidR="00F46FC5" w:rsidRPr="00577FCC" w:rsidTr="00855ADF">
        <w:tc>
          <w:tcPr>
            <w:tcW w:w="2552" w:type="dxa"/>
            <w:gridSpan w:val="2"/>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Срок предоставления в зависимости от условий</w:t>
            </w:r>
          </w:p>
        </w:tc>
        <w:tc>
          <w:tcPr>
            <w:tcW w:w="1809"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Основания для отказа в приеме документов</w:t>
            </w:r>
          </w:p>
        </w:tc>
        <w:tc>
          <w:tcPr>
            <w:tcW w:w="1984"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Основания для отказа в предоставлении «подуслуги»</w:t>
            </w:r>
          </w:p>
        </w:tc>
        <w:tc>
          <w:tcPr>
            <w:tcW w:w="1134"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Основания приостановления предоставления «подуслуги»</w:t>
            </w:r>
          </w:p>
        </w:tc>
        <w:tc>
          <w:tcPr>
            <w:tcW w:w="1134"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Срок приостановления предоставления «подуслуги»</w:t>
            </w:r>
          </w:p>
        </w:tc>
        <w:tc>
          <w:tcPr>
            <w:tcW w:w="3402" w:type="dxa"/>
            <w:gridSpan w:val="3"/>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Плата за предоставление «подуслуги»</w:t>
            </w:r>
          </w:p>
        </w:tc>
        <w:tc>
          <w:tcPr>
            <w:tcW w:w="1560"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Способ обращения за получением «подуслуги»</w:t>
            </w:r>
          </w:p>
        </w:tc>
        <w:tc>
          <w:tcPr>
            <w:tcW w:w="1701"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Способ получения результата «подуслуги»</w:t>
            </w:r>
          </w:p>
        </w:tc>
      </w:tr>
      <w:tr w:rsidR="00F46FC5" w:rsidRPr="00577FCC" w:rsidTr="00855ADF">
        <w:tc>
          <w:tcPr>
            <w:tcW w:w="1276" w:type="dxa"/>
          </w:tcPr>
          <w:p w:rsidR="00F46FC5" w:rsidRPr="00577FCC" w:rsidRDefault="00F46FC5" w:rsidP="00855ADF">
            <w:pPr>
              <w:spacing w:after="0" w:line="240" w:lineRule="auto"/>
              <w:rPr>
                <w:rFonts w:ascii="Times New Roman" w:hAnsi="Times New Roman"/>
                <w:b/>
              </w:rPr>
            </w:pPr>
            <w:r w:rsidRPr="000F3AEF">
              <w:rPr>
                <w:rFonts w:ascii="Times New Roman" w:hAnsi="Times New Roman"/>
              </w:rPr>
              <w:t>При подаче заявления по месту жительства (месту нахождения юр.лица</w:t>
            </w:r>
            <w:r w:rsidRPr="00577FCC">
              <w:rPr>
                <w:rFonts w:ascii="Times New Roman" w:hAnsi="Times New Roman"/>
                <w:b/>
              </w:rPr>
              <w:t>)</w:t>
            </w:r>
          </w:p>
        </w:tc>
        <w:tc>
          <w:tcPr>
            <w:tcW w:w="1276" w:type="dxa"/>
          </w:tcPr>
          <w:p w:rsidR="00F46FC5" w:rsidRPr="000F3AEF" w:rsidRDefault="00F46FC5" w:rsidP="00855ADF">
            <w:pPr>
              <w:spacing w:after="0" w:line="240" w:lineRule="auto"/>
              <w:rPr>
                <w:rFonts w:ascii="Times New Roman" w:hAnsi="Times New Roman"/>
              </w:rPr>
            </w:pPr>
            <w:r w:rsidRPr="000F3AEF">
              <w:rPr>
                <w:rFonts w:ascii="Times New Roman" w:hAnsi="Times New Roman"/>
              </w:rPr>
              <w:t xml:space="preserve">При подаче заявления не по месту жительства </w:t>
            </w:r>
          </w:p>
          <w:p w:rsidR="00F46FC5" w:rsidRPr="000F3AEF" w:rsidRDefault="00F46FC5" w:rsidP="00855ADF">
            <w:pPr>
              <w:spacing w:after="0" w:line="240" w:lineRule="auto"/>
              <w:rPr>
                <w:rFonts w:ascii="Times New Roman" w:hAnsi="Times New Roman"/>
              </w:rPr>
            </w:pPr>
            <w:r w:rsidRPr="000F3AEF">
              <w:rPr>
                <w:rFonts w:ascii="Times New Roman" w:hAnsi="Times New Roman"/>
              </w:rPr>
              <w:t>( по месту обращения)</w:t>
            </w:r>
          </w:p>
        </w:tc>
        <w:tc>
          <w:tcPr>
            <w:tcW w:w="1809" w:type="dxa"/>
            <w:vMerge/>
          </w:tcPr>
          <w:p w:rsidR="00F46FC5" w:rsidRPr="000F3AEF" w:rsidRDefault="00F46FC5" w:rsidP="00855ADF">
            <w:pPr>
              <w:spacing w:after="0" w:line="240" w:lineRule="auto"/>
              <w:rPr>
                <w:rFonts w:ascii="Times New Roman" w:hAnsi="Times New Roman"/>
              </w:rPr>
            </w:pPr>
          </w:p>
        </w:tc>
        <w:tc>
          <w:tcPr>
            <w:tcW w:w="1984" w:type="dxa"/>
            <w:vMerge/>
          </w:tcPr>
          <w:p w:rsidR="00F46FC5" w:rsidRPr="000F3AEF" w:rsidRDefault="00F46FC5" w:rsidP="00855ADF">
            <w:pPr>
              <w:spacing w:after="0" w:line="240" w:lineRule="auto"/>
              <w:rPr>
                <w:rFonts w:ascii="Times New Roman" w:hAnsi="Times New Roman"/>
              </w:rPr>
            </w:pPr>
          </w:p>
        </w:tc>
        <w:tc>
          <w:tcPr>
            <w:tcW w:w="1134" w:type="dxa"/>
            <w:vMerge/>
          </w:tcPr>
          <w:p w:rsidR="00F46FC5" w:rsidRPr="000F3AEF" w:rsidRDefault="00F46FC5" w:rsidP="00855ADF">
            <w:pPr>
              <w:spacing w:after="0" w:line="240" w:lineRule="auto"/>
              <w:rPr>
                <w:rFonts w:ascii="Times New Roman" w:hAnsi="Times New Roman"/>
              </w:rPr>
            </w:pPr>
          </w:p>
        </w:tc>
        <w:tc>
          <w:tcPr>
            <w:tcW w:w="1134" w:type="dxa"/>
            <w:vMerge/>
          </w:tcPr>
          <w:p w:rsidR="00F46FC5" w:rsidRPr="000F3AEF" w:rsidRDefault="00F46FC5" w:rsidP="00855ADF">
            <w:pPr>
              <w:spacing w:after="0" w:line="240" w:lineRule="auto"/>
              <w:rPr>
                <w:rFonts w:ascii="Times New Roman" w:hAnsi="Times New Roman"/>
              </w:rPr>
            </w:pPr>
          </w:p>
        </w:tc>
        <w:tc>
          <w:tcPr>
            <w:tcW w:w="1276" w:type="dxa"/>
          </w:tcPr>
          <w:p w:rsidR="00F46FC5" w:rsidRPr="000F3AEF" w:rsidRDefault="00F46FC5" w:rsidP="00855ADF">
            <w:pPr>
              <w:spacing w:after="0" w:line="240" w:lineRule="auto"/>
              <w:rPr>
                <w:rFonts w:ascii="Times New Roman" w:hAnsi="Times New Roman"/>
              </w:rPr>
            </w:pPr>
            <w:r w:rsidRPr="000F3AEF">
              <w:rPr>
                <w:rFonts w:ascii="Times New Roman" w:hAnsi="Times New Roman"/>
              </w:rPr>
              <w:t>Наличие платы (государственной пошлины)</w:t>
            </w:r>
          </w:p>
        </w:tc>
        <w:tc>
          <w:tcPr>
            <w:tcW w:w="1134" w:type="dxa"/>
          </w:tcPr>
          <w:p w:rsidR="00F46FC5" w:rsidRPr="000F3AEF" w:rsidRDefault="00F46FC5" w:rsidP="00855ADF">
            <w:pPr>
              <w:spacing w:after="0" w:line="240" w:lineRule="auto"/>
              <w:rPr>
                <w:rFonts w:ascii="Times New Roman" w:hAnsi="Times New Roman"/>
              </w:rPr>
            </w:pPr>
            <w:r w:rsidRPr="000F3AEF">
              <w:rPr>
                <w:rFonts w:ascii="Times New Roman" w:hAnsi="Times New Roman"/>
              </w:rPr>
              <w:t>Реквизиты нормативного правового акта, являющегося основанием для взимания платы (государственной пошлины)</w:t>
            </w:r>
          </w:p>
        </w:tc>
        <w:tc>
          <w:tcPr>
            <w:tcW w:w="992" w:type="dxa"/>
          </w:tcPr>
          <w:p w:rsidR="00F46FC5" w:rsidRPr="000F3AEF" w:rsidRDefault="00F46FC5" w:rsidP="00855ADF">
            <w:pPr>
              <w:spacing w:after="0" w:line="240" w:lineRule="auto"/>
              <w:rPr>
                <w:rFonts w:ascii="Times New Roman" w:hAnsi="Times New Roman"/>
              </w:rPr>
            </w:pPr>
            <w:r w:rsidRPr="000F3AEF">
              <w:rPr>
                <w:rFonts w:ascii="Times New Roman" w:hAnsi="Times New Roman"/>
              </w:rPr>
              <w:t>КБК для взимания платы (государственной пошлины), в том числе для МФЦ</w:t>
            </w:r>
          </w:p>
        </w:tc>
        <w:tc>
          <w:tcPr>
            <w:tcW w:w="1560" w:type="dxa"/>
            <w:vMerge/>
          </w:tcPr>
          <w:p w:rsidR="00F46FC5" w:rsidRPr="000F3AEF" w:rsidRDefault="00F46FC5" w:rsidP="00855ADF">
            <w:pPr>
              <w:spacing w:after="0" w:line="240" w:lineRule="auto"/>
              <w:rPr>
                <w:rFonts w:ascii="Times New Roman" w:hAnsi="Times New Roman"/>
              </w:rPr>
            </w:pPr>
          </w:p>
        </w:tc>
        <w:tc>
          <w:tcPr>
            <w:tcW w:w="1701" w:type="dxa"/>
            <w:vMerge/>
          </w:tcPr>
          <w:p w:rsidR="00F46FC5" w:rsidRPr="000F3AEF" w:rsidRDefault="00F46FC5" w:rsidP="00855ADF">
            <w:pPr>
              <w:spacing w:after="0" w:line="240" w:lineRule="auto"/>
              <w:rPr>
                <w:rFonts w:ascii="Times New Roman" w:hAnsi="Times New Roman"/>
              </w:rPr>
            </w:pPr>
          </w:p>
        </w:tc>
      </w:tr>
      <w:tr w:rsidR="00F46FC5" w:rsidRPr="00577FCC" w:rsidTr="00855ADF">
        <w:tc>
          <w:tcPr>
            <w:tcW w:w="1276"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1</w:t>
            </w:r>
          </w:p>
        </w:tc>
        <w:tc>
          <w:tcPr>
            <w:tcW w:w="1276"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2</w:t>
            </w:r>
          </w:p>
        </w:tc>
        <w:tc>
          <w:tcPr>
            <w:tcW w:w="1809"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3</w:t>
            </w:r>
          </w:p>
        </w:tc>
        <w:tc>
          <w:tcPr>
            <w:tcW w:w="198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4</w:t>
            </w:r>
          </w:p>
        </w:tc>
        <w:tc>
          <w:tcPr>
            <w:tcW w:w="113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5</w:t>
            </w:r>
          </w:p>
        </w:tc>
        <w:tc>
          <w:tcPr>
            <w:tcW w:w="113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6</w:t>
            </w:r>
          </w:p>
        </w:tc>
        <w:tc>
          <w:tcPr>
            <w:tcW w:w="1276"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7</w:t>
            </w:r>
          </w:p>
        </w:tc>
        <w:tc>
          <w:tcPr>
            <w:tcW w:w="113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8</w:t>
            </w:r>
          </w:p>
        </w:tc>
        <w:tc>
          <w:tcPr>
            <w:tcW w:w="992"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9</w:t>
            </w:r>
          </w:p>
        </w:tc>
        <w:tc>
          <w:tcPr>
            <w:tcW w:w="1560"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10</w:t>
            </w:r>
          </w:p>
        </w:tc>
        <w:tc>
          <w:tcPr>
            <w:tcW w:w="1701"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11</w:t>
            </w:r>
          </w:p>
        </w:tc>
      </w:tr>
      <w:tr w:rsidR="00F46FC5" w:rsidRPr="00577FCC" w:rsidTr="00855ADF">
        <w:tc>
          <w:tcPr>
            <w:tcW w:w="15276" w:type="dxa"/>
            <w:gridSpan w:val="11"/>
          </w:tcPr>
          <w:p w:rsidR="00F46FC5" w:rsidRPr="00577FCC" w:rsidRDefault="00F46FC5" w:rsidP="00855ADF">
            <w:pPr>
              <w:pStyle w:val="ConsPlusTitle"/>
              <w:widowControl/>
              <w:jc w:val="center"/>
              <w:rPr>
                <w:rFonts w:ascii="Times New Roman" w:eastAsia="Calibri" w:hAnsi="Times New Roman" w:cs="Times New Roman"/>
                <w:sz w:val="22"/>
                <w:szCs w:val="22"/>
                <w:lang w:eastAsia="en-US"/>
              </w:rPr>
            </w:pPr>
            <w:r w:rsidRPr="00577FCC">
              <w:rPr>
                <w:rFonts w:ascii="Times New Roman" w:hAnsi="Times New Roman"/>
                <w:sz w:val="22"/>
                <w:szCs w:val="22"/>
              </w:rPr>
              <w:t>Наименование «подуслуги»:</w:t>
            </w:r>
            <w:r w:rsidRPr="00577FCC">
              <w:rPr>
                <w:rFonts w:ascii="Times New Roman" w:hAnsi="Times New Roman" w:cs="Times New Roman"/>
                <w:sz w:val="22"/>
                <w:szCs w:val="22"/>
              </w:rPr>
              <w:t xml:space="preserve"> </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46FC5" w:rsidRPr="00577FCC" w:rsidRDefault="00F46FC5" w:rsidP="00855ADF">
            <w:pPr>
              <w:spacing w:after="0" w:line="240" w:lineRule="auto"/>
              <w:jc w:val="center"/>
              <w:rPr>
                <w:rFonts w:ascii="Times New Roman" w:hAnsi="Times New Roman"/>
                <w:b/>
              </w:rPr>
            </w:pPr>
          </w:p>
        </w:tc>
      </w:tr>
      <w:tr w:rsidR="00F46FC5" w:rsidRPr="00577FCC" w:rsidTr="00855ADF">
        <w:tc>
          <w:tcPr>
            <w:tcW w:w="1276" w:type="dxa"/>
          </w:tcPr>
          <w:p w:rsidR="00F46FC5" w:rsidRPr="00577FCC" w:rsidRDefault="00F46FC5" w:rsidP="00855ADF">
            <w:pPr>
              <w:pStyle w:val="af6"/>
              <w:jc w:val="left"/>
              <w:rPr>
                <w:rFonts w:ascii="Times New Roman" w:hAnsi="Times New Roman"/>
                <w:sz w:val="22"/>
                <w:szCs w:val="22"/>
              </w:rPr>
            </w:pPr>
            <w:r w:rsidRPr="00577FCC">
              <w:rPr>
                <w:rFonts w:ascii="Times New Roman" w:hAnsi="Times New Roman"/>
                <w:sz w:val="22"/>
                <w:szCs w:val="22"/>
              </w:rPr>
              <w:t>- в случае включения ярмарки в План проведения ярмарок не должен превышать 10 рабочих дней;</w:t>
            </w:r>
          </w:p>
          <w:p w:rsidR="00F46FC5" w:rsidRPr="00577FCC" w:rsidRDefault="00F46FC5" w:rsidP="00855ADF">
            <w:pPr>
              <w:spacing w:after="0" w:line="240" w:lineRule="auto"/>
              <w:jc w:val="both"/>
              <w:rPr>
                <w:rFonts w:ascii="Times New Roman" w:hAnsi="Times New Roman"/>
              </w:rPr>
            </w:pPr>
            <w:r w:rsidRPr="00577FCC">
              <w:rPr>
                <w:rFonts w:ascii="Times New Roman" w:hAnsi="Times New Roman"/>
              </w:rPr>
              <w:t xml:space="preserve">- в случае внесения изменений в План проведения ярмарок не должен превышать </w:t>
            </w:r>
            <w:r w:rsidRPr="00577FCC">
              <w:rPr>
                <w:rFonts w:ascii="Times New Roman" w:hAnsi="Times New Roman"/>
              </w:rPr>
              <w:lastRenderedPageBreak/>
              <w:t>30 календарных дней;</w:t>
            </w:r>
          </w:p>
        </w:tc>
        <w:tc>
          <w:tcPr>
            <w:tcW w:w="1276" w:type="dxa"/>
          </w:tcPr>
          <w:p w:rsidR="00F46FC5" w:rsidRPr="00577FCC" w:rsidRDefault="00F46FC5" w:rsidP="00855ADF">
            <w:pPr>
              <w:pStyle w:val="af6"/>
              <w:jc w:val="left"/>
              <w:rPr>
                <w:rFonts w:ascii="Times New Roman" w:hAnsi="Times New Roman"/>
                <w:sz w:val="22"/>
                <w:szCs w:val="22"/>
              </w:rPr>
            </w:pPr>
            <w:r w:rsidRPr="00577FCC">
              <w:rPr>
                <w:rFonts w:ascii="Times New Roman" w:hAnsi="Times New Roman"/>
                <w:sz w:val="22"/>
                <w:szCs w:val="22"/>
              </w:rPr>
              <w:lastRenderedPageBreak/>
              <w:t>- в случае включения ярмарки в План проведения ярмарок не должен превышать 10 рабочих дней;</w:t>
            </w:r>
          </w:p>
          <w:p w:rsidR="00F46FC5" w:rsidRPr="00577FCC" w:rsidRDefault="00F46FC5" w:rsidP="00855ADF">
            <w:pPr>
              <w:spacing w:after="0" w:line="240" w:lineRule="auto"/>
              <w:jc w:val="both"/>
              <w:rPr>
                <w:rFonts w:ascii="Times New Roman" w:hAnsi="Times New Roman"/>
              </w:rPr>
            </w:pPr>
            <w:r w:rsidRPr="00577FCC">
              <w:rPr>
                <w:rFonts w:ascii="Times New Roman" w:hAnsi="Times New Roman"/>
              </w:rPr>
              <w:t xml:space="preserve">- в случае внесения изменений в План проведения ярмарок не должен превышать </w:t>
            </w:r>
            <w:r w:rsidRPr="00577FCC">
              <w:rPr>
                <w:rFonts w:ascii="Times New Roman" w:hAnsi="Times New Roman"/>
              </w:rPr>
              <w:lastRenderedPageBreak/>
              <w:t>30 календарных дней;</w:t>
            </w:r>
          </w:p>
        </w:tc>
        <w:tc>
          <w:tcPr>
            <w:tcW w:w="1809" w:type="dxa"/>
          </w:tcPr>
          <w:p w:rsidR="00F46FC5" w:rsidRPr="00577FCC" w:rsidRDefault="00F46FC5" w:rsidP="00855ADF">
            <w:pPr>
              <w:spacing w:after="0" w:line="240" w:lineRule="auto"/>
              <w:jc w:val="both"/>
              <w:rPr>
                <w:rFonts w:ascii="Times New Roman" w:hAnsi="Times New Roman"/>
              </w:rPr>
            </w:pPr>
            <w:r w:rsidRPr="00577FCC">
              <w:rPr>
                <w:rFonts w:ascii="Times New Roman" w:hAnsi="Times New Roman"/>
              </w:rPr>
              <w:lastRenderedPageBreak/>
              <w:t>Подача заявления лицом, не уполномоченным совершать такого рода действия</w:t>
            </w:r>
          </w:p>
        </w:tc>
        <w:tc>
          <w:tcPr>
            <w:tcW w:w="1984" w:type="dxa"/>
          </w:tcPr>
          <w:p w:rsidR="00F46FC5" w:rsidRPr="00577FCC" w:rsidRDefault="00F46FC5" w:rsidP="00855ADF">
            <w:pPr>
              <w:pStyle w:val="af6"/>
              <w:jc w:val="left"/>
              <w:rPr>
                <w:rFonts w:ascii="Times New Roman" w:hAnsi="Times New Roman"/>
                <w:sz w:val="22"/>
                <w:szCs w:val="22"/>
              </w:rPr>
            </w:pPr>
            <w:r w:rsidRPr="00577FCC">
              <w:rPr>
                <w:rFonts w:ascii="Times New Roman" w:hAnsi="Times New Roman"/>
                <w:sz w:val="22"/>
                <w:szCs w:val="22"/>
              </w:rPr>
              <w:t>1) организатором не соблюден порядок подачи заявления о проведении ярмарки;</w:t>
            </w:r>
          </w:p>
          <w:p w:rsidR="00F46FC5" w:rsidRPr="00577FCC" w:rsidRDefault="00F46FC5" w:rsidP="00855ADF">
            <w:pPr>
              <w:pStyle w:val="af6"/>
              <w:jc w:val="left"/>
              <w:rPr>
                <w:rFonts w:ascii="Times New Roman" w:hAnsi="Times New Roman"/>
                <w:sz w:val="22"/>
                <w:szCs w:val="22"/>
              </w:rPr>
            </w:pPr>
            <w:r w:rsidRPr="00577FCC">
              <w:rPr>
                <w:rFonts w:ascii="Times New Roman" w:hAnsi="Times New Roman"/>
                <w:sz w:val="22"/>
                <w:szCs w:val="22"/>
              </w:rPr>
              <w:t xml:space="preserve">2) невозможность проведения ярмарки на земельном участке (объекте недвижимости), в пределах территории которого предполагается проведение ярмарки, в силу </w:t>
            </w:r>
            <w:r w:rsidRPr="00577FCC">
              <w:rPr>
                <w:rFonts w:ascii="Times New Roman" w:hAnsi="Times New Roman"/>
                <w:sz w:val="22"/>
                <w:szCs w:val="22"/>
              </w:rPr>
              <w:lastRenderedPageBreak/>
              <w:t>установленного действующим законодательством запрета (ограничения);</w:t>
            </w:r>
          </w:p>
          <w:p w:rsidR="00F46FC5" w:rsidRPr="00577FCC" w:rsidRDefault="00F46FC5" w:rsidP="00855ADF">
            <w:pPr>
              <w:pStyle w:val="af6"/>
              <w:jc w:val="left"/>
              <w:rPr>
                <w:rFonts w:ascii="Times New Roman" w:hAnsi="Times New Roman"/>
                <w:sz w:val="22"/>
                <w:szCs w:val="22"/>
              </w:rPr>
            </w:pPr>
            <w:r w:rsidRPr="00577FCC">
              <w:rPr>
                <w:rFonts w:ascii="Times New Roman" w:hAnsi="Times New Roman"/>
                <w:sz w:val="22"/>
                <w:szCs w:val="22"/>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F46FC5" w:rsidRPr="00577FCC" w:rsidRDefault="00F46FC5" w:rsidP="00855ADF">
            <w:pPr>
              <w:pStyle w:val="af6"/>
              <w:jc w:val="left"/>
              <w:rPr>
                <w:rFonts w:ascii="Times New Roman" w:hAnsi="Times New Roman"/>
                <w:sz w:val="22"/>
                <w:szCs w:val="22"/>
              </w:rPr>
            </w:pPr>
            <w:r w:rsidRPr="00577FCC">
              <w:rPr>
                <w:rFonts w:ascii="Times New Roman" w:hAnsi="Times New Roman"/>
                <w:sz w:val="22"/>
                <w:szCs w:val="22"/>
              </w:rPr>
              <w:t xml:space="preserve">4) представленные заявителем документы не соответствуют установленным действующим законодательством требованиям либо содержат недостоверные </w:t>
            </w:r>
            <w:r w:rsidRPr="00577FCC">
              <w:rPr>
                <w:rFonts w:ascii="Times New Roman" w:hAnsi="Times New Roman"/>
                <w:sz w:val="22"/>
                <w:szCs w:val="22"/>
              </w:rPr>
              <w:lastRenderedPageBreak/>
              <w:t>сведения;</w:t>
            </w:r>
          </w:p>
          <w:p w:rsidR="00F46FC5" w:rsidRPr="00577FCC" w:rsidRDefault="00F46FC5" w:rsidP="00855ADF">
            <w:pPr>
              <w:pStyle w:val="af6"/>
              <w:jc w:val="left"/>
              <w:rPr>
                <w:rFonts w:ascii="Times New Roman" w:hAnsi="Times New Roman"/>
                <w:sz w:val="22"/>
                <w:szCs w:val="22"/>
              </w:rPr>
            </w:pPr>
            <w:r w:rsidRPr="00577FCC">
              <w:rPr>
                <w:rFonts w:ascii="Times New Roman" w:hAnsi="Times New Roman"/>
                <w:sz w:val="22"/>
                <w:szCs w:val="22"/>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tc>
        <w:tc>
          <w:tcPr>
            <w:tcW w:w="1134" w:type="dxa"/>
          </w:tcPr>
          <w:p w:rsidR="00F46FC5" w:rsidRPr="00577FCC" w:rsidRDefault="00F46FC5" w:rsidP="00855ADF">
            <w:pPr>
              <w:pStyle w:val="af6"/>
              <w:rPr>
                <w:rFonts w:ascii="Times New Roman" w:hAnsi="Times New Roman"/>
                <w:sz w:val="22"/>
                <w:szCs w:val="22"/>
              </w:rPr>
            </w:pPr>
            <w:r w:rsidRPr="00577FCC">
              <w:rPr>
                <w:rFonts w:ascii="Times New Roman" w:hAnsi="Times New Roman"/>
                <w:sz w:val="22"/>
                <w:szCs w:val="22"/>
              </w:rPr>
              <w:lastRenderedPageBreak/>
              <w:t>нет</w:t>
            </w:r>
          </w:p>
        </w:tc>
        <w:tc>
          <w:tcPr>
            <w:tcW w:w="1134" w:type="dxa"/>
          </w:tcPr>
          <w:p w:rsidR="00F46FC5" w:rsidRPr="00577FCC" w:rsidRDefault="00F46FC5" w:rsidP="00855ADF">
            <w:pPr>
              <w:pStyle w:val="af6"/>
              <w:rPr>
                <w:rFonts w:ascii="Times New Roman" w:hAnsi="Times New Roman"/>
                <w:sz w:val="22"/>
                <w:szCs w:val="22"/>
              </w:rPr>
            </w:pPr>
            <w:r>
              <w:rPr>
                <w:rFonts w:ascii="Times New Roman" w:hAnsi="Times New Roman"/>
                <w:sz w:val="22"/>
                <w:szCs w:val="22"/>
              </w:rPr>
              <w:t>-</w:t>
            </w:r>
          </w:p>
        </w:tc>
        <w:tc>
          <w:tcPr>
            <w:tcW w:w="1276" w:type="dxa"/>
          </w:tcPr>
          <w:p w:rsidR="00F46FC5" w:rsidRPr="00577FCC" w:rsidRDefault="00F46FC5" w:rsidP="00855ADF">
            <w:pPr>
              <w:pStyle w:val="af6"/>
              <w:rPr>
                <w:rFonts w:ascii="Times New Roman" w:hAnsi="Times New Roman"/>
                <w:sz w:val="22"/>
                <w:szCs w:val="22"/>
              </w:rPr>
            </w:pPr>
            <w:r w:rsidRPr="00577FCC">
              <w:rPr>
                <w:rFonts w:ascii="Times New Roman" w:hAnsi="Times New Roman"/>
                <w:sz w:val="22"/>
                <w:szCs w:val="22"/>
              </w:rPr>
              <w:t>нет</w:t>
            </w:r>
          </w:p>
        </w:tc>
        <w:tc>
          <w:tcPr>
            <w:tcW w:w="113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w:t>
            </w:r>
          </w:p>
        </w:tc>
        <w:tc>
          <w:tcPr>
            <w:tcW w:w="992"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w:t>
            </w:r>
          </w:p>
        </w:tc>
        <w:tc>
          <w:tcPr>
            <w:tcW w:w="1560" w:type="dxa"/>
          </w:tcPr>
          <w:p w:rsidR="00F46FC5" w:rsidRPr="00ED1AE5" w:rsidRDefault="00F46FC5" w:rsidP="00855ADF">
            <w:pPr>
              <w:spacing w:after="0" w:line="240" w:lineRule="auto"/>
              <w:ind w:left="-107" w:right="-108"/>
              <w:rPr>
                <w:rFonts w:ascii="Times New Roman" w:hAnsi="Times New Roman"/>
              </w:rPr>
            </w:pPr>
            <w:r w:rsidRPr="00ED1AE5">
              <w:rPr>
                <w:rFonts w:ascii="Times New Roman" w:hAnsi="Times New Roman"/>
              </w:rPr>
              <w:t xml:space="preserve">- в орган на бумажном носителе; </w:t>
            </w:r>
          </w:p>
          <w:p w:rsidR="00F46FC5" w:rsidRPr="00ED1AE5" w:rsidRDefault="00F46FC5" w:rsidP="00855ADF">
            <w:pPr>
              <w:spacing w:after="0" w:line="240" w:lineRule="auto"/>
              <w:ind w:left="-107" w:right="-108"/>
              <w:rPr>
                <w:rFonts w:ascii="Times New Roman" w:hAnsi="Times New Roman"/>
              </w:rPr>
            </w:pPr>
            <w:r w:rsidRPr="00ED1AE5">
              <w:rPr>
                <w:rFonts w:ascii="Times New Roman" w:hAnsi="Times New Roman"/>
              </w:rPr>
              <w:t>- посредством почтовой связи в орган;</w:t>
            </w:r>
          </w:p>
          <w:p w:rsidR="00F46FC5" w:rsidRPr="00ED1AE5" w:rsidRDefault="00F46FC5" w:rsidP="00855ADF">
            <w:pPr>
              <w:spacing w:after="0" w:line="240" w:lineRule="auto"/>
              <w:ind w:left="-107" w:right="-108"/>
              <w:rPr>
                <w:rFonts w:ascii="Times New Roman" w:hAnsi="Times New Roman"/>
              </w:rPr>
            </w:pPr>
            <w:r w:rsidRPr="00ED1AE5">
              <w:rPr>
                <w:rFonts w:ascii="Times New Roman" w:hAnsi="Times New Roman"/>
              </w:rPr>
              <w:t xml:space="preserve">- в МФЦ на бумажном носителе; </w:t>
            </w:r>
          </w:p>
          <w:p w:rsidR="00F46FC5" w:rsidRPr="00ED1AE5" w:rsidRDefault="00F46FC5" w:rsidP="00855ADF">
            <w:pPr>
              <w:spacing w:after="0" w:line="240" w:lineRule="auto"/>
              <w:ind w:left="-107" w:right="-108"/>
              <w:rPr>
                <w:rFonts w:ascii="Times New Roman" w:hAnsi="Times New Roman"/>
              </w:rPr>
            </w:pPr>
            <w:r w:rsidRPr="00ED1AE5">
              <w:rPr>
                <w:rFonts w:ascii="Times New Roman" w:hAnsi="Times New Roman"/>
              </w:rPr>
              <w:t>- через Портал государственных и муниципальных услуг Воронежской области</w:t>
            </w:r>
          </w:p>
          <w:p w:rsidR="00F46FC5" w:rsidRPr="00ED1AE5" w:rsidRDefault="00F46FC5" w:rsidP="00855ADF">
            <w:pPr>
              <w:spacing w:after="0" w:line="240" w:lineRule="auto"/>
              <w:ind w:left="-107" w:right="-108"/>
              <w:rPr>
                <w:rFonts w:ascii="Times New Roman" w:hAnsi="Times New Roman"/>
              </w:rPr>
            </w:pPr>
            <w:r w:rsidRPr="00ED1AE5">
              <w:rPr>
                <w:rFonts w:ascii="Times New Roman" w:hAnsi="Times New Roman"/>
              </w:rPr>
              <w:t xml:space="preserve">- Единый портал </w:t>
            </w:r>
            <w:r w:rsidRPr="00ED1AE5">
              <w:rPr>
                <w:rFonts w:ascii="Times New Roman" w:hAnsi="Times New Roman"/>
              </w:rPr>
              <w:lastRenderedPageBreak/>
              <w:t>государственных и муниципальных услуг</w:t>
            </w:r>
          </w:p>
        </w:tc>
        <w:tc>
          <w:tcPr>
            <w:tcW w:w="1701" w:type="dxa"/>
          </w:tcPr>
          <w:p w:rsidR="00F46FC5" w:rsidRPr="00ED1AE5" w:rsidRDefault="00F46FC5" w:rsidP="00855ADF">
            <w:pPr>
              <w:spacing w:after="0" w:line="240" w:lineRule="auto"/>
              <w:rPr>
                <w:rFonts w:ascii="Times New Roman" w:hAnsi="Times New Roman"/>
              </w:rPr>
            </w:pPr>
            <w:r w:rsidRPr="00ED1AE5">
              <w:rPr>
                <w:rFonts w:ascii="Times New Roman" w:hAnsi="Times New Roman"/>
              </w:rPr>
              <w:lastRenderedPageBreak/>
              <w:t>- в виде бумажного документа непосредственно при личном обращении в администрацию или МФЦ;</w:t>
            </w:r>
          </w:p>
          <w:p w:rsidR="00F46FC5" w:rsidRPr="00ED1AE5" w:rsidRDefault="00F46FC5" w:rsidP="00855ADF">
            <w:pPr>
              <w:spacing w:after="0" w:line="240" w:lineRule="auto"/>
              <w:rPr>
                <w:rFonts w:ascii="Times New Roman" w:hAnsi="Times New Roman"/>
              </w:rPr>
            </w:pPr>
            <w:r w:rsidRPr="00ED1AE5">
              <w:rPr>
                <w:rFonts w:ascii="Times New Roman" w:hAnsi="Times New Roman"/>
              </w:rPr>
              <w:t>- в виде бумажного документа, посредством почтового отправления;</w:t>
            </w:r>
          </w:p>
          <w:p w:rsidR="00F46FC5" w:rsidRPr="00ED1AE5" w:rsidRDefault="00F46FC5" w:rsidP="00855ADF">
            <w:pPr>
              <w:spacing w:after="0" w:line="240" w:lineRule="auto"/>
              <w:rPr>
                <w:rFonts w:ascii="Times New Roman" w:hAnsi="Times New Roman"/>
              </w:rPr>
            </w:pPr>
            <w:r w:rsidRPr="00ED1AE5">
              <w:rPr>
                <w:rFonts w:ascii="Times New Roman" w:hAnsi="Times New Roman"/>
              </w:rPr>
              <w:t xml:space="preserve">- в виде электронного документа, размещенного </w:t>
            </w:r>
            <w:r w:rsidRPr="00ED1AE5">
              <w:rPr>
                <w:rFonts w:ascii="Times New Roman" w:hAnsi="Times New Roman"/>
              </w:rPr>
              <w:lastRenderedPageBreak/>
              <w:t>на официальном сайте, ссылка на который направляется администрацией заявителю посредством электронной почты;</w:t>
            </w:r>
          </w:p>
          <w:p w:rsidR="00F46FC5" w:rsidRPr="00ED1AE5" w:rsidRDefault="00F46FC5" w:rsidP="00855ADF">
            <w:pPr>
              <w:spacing w:after="0" w:line="240" w:lineRule="auto"/>
              <w:rPr>
                <w:rFonts w:ascii="Times New Roman" w:hAnsi="Times New Roman"/>
              </w:rPr>
            </w:pPr>
            <w:r w:rsidRPr="00ED1AE5">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F46FC5" w:rsidRPr="00ED1AE5" w:rsidRDefault="00F46FC5" w:rsidP="00855ADF">
            <w:pPr>
              <w:spacing w:after="0" w:line="240" w:lineRule="auto"/>
              <w:rPr>
                <w:rFonts w:ascii="Times New Roman" w:hAnsi="Times New Roman"/>
              </w:rPr>
            </w:pPr>
          </w:p>
        </w:tc>
      </w:tr>
    </w:tbl>
    <w:p w:rsidR="00F46FC5" w:rsidRPr="00577FCC" w:rsidRDefault="00F46FC5" w:rsidP="00F46FC5">
      <w:pPr>
        <w:spacing w:line="240" w:lineRule="auto"/>
        <w:rPr>
          <w:rFonts w:ascii="Times New Roman" w:hAnsi="Times New Roman"/>
          <w:b/>
        </w:rPr>
      </w:pPr>
    </w:p>
    <w:p w:rsidR="00F46FC5" w:rsidRPr="00577FCC" w:rsidRDefault="00F46FC5" w:rsidP="00F46FC5">
      <w:pPr>
        <w:spacing w:line="240" w:lineRule="auto"/>
        <w:rPr>
          <w:rFonts w:ascii="Times New Roman" w:hAnsi="Times New Roman"/>
          <w:b/>
        </w:rPr>
      </w:pPr>
    </w:p>
    <w:p w:rsidR="00F46FC5" w:rsidRPr="00577FCC" w:rsidRDefault="00F46FC5" w:rsidP="00F46FC5">
      <w:pPr>
        <w:pStyle w:val="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lastRenderedPageBreak/>
        <w:t>РАЗДЕЛ 3. «СВЕДЕНИЯ О ЗАЯВИТЕЛЯХ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551"/>
        <w:gridCol w:w="3544"/>
        <w:gridCol w:w="2410"/>
        <w:gridCol w:w="1275"/>
        <w:gridCol w:w="1559"/>
        <w:gridCol w:w="1276"/>
        <w:gridCol w:w="2127"/>
      </w:tblGrid>
      <w:tr w:rsidR="00F46FC5" w:rsidRPr="00577FCC" w:rsidTr="00855ADF">
        <w:trPr>
          <w:trHeight w:val="703"/>
        </w:trPr>
        <w:tc>
          <w:tcPr>
            <w:tcW w:w="53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w:t>
            </w:r>
          </w:p>
        </w:tc>
        <w:tc>
          <w:tcPr>
            <w:tcW w:w="2551"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Категории лиц, имеющих право на получение «подуслуги»</w:t>
            </w:r>
          </w:p>
        </w:tc>
        <w:tc>
          <w:tcPr>
            <w:tcW w:w="354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Документ, подтверждающий правомочие заявителя соответствующей категории на получение «подуслуги»</w:t>
            </w:r>
          </w:p>
        </w:tc>
        <w:tc>
          <w:tcPr>
            <w:tcW w:w="2410"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Установленные требования к документу, подтверждающему правомочие заявителя соответствующей категории на получение «подуслуги»</w:t>
            </w:r>
          </w:p>
        </w:tc>
        <w:tc>
          <w:tcPr>
            <w:tcW w:w="1275"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Наличие возможности подачи заявления на предоставление «подуслуги» представителями заявителя</w:t>
            </w:r>
          </w:p>
        </w:tc>
        <w:tc>
          <w:tcPr>
            <w:tcW w:w="1559"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Исчерпывающий перечень лиц, имеющих право на подачу заявления от имени заявителя</w:t>
            </w:r>
          </w:p>
        </w:tc>
        <w:tc>
          <w:tcPr>
            <w:tcW w:w="1276"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Наименование документа, подтверждающего право подачи заявления от имени заявителя</w:t>
            </w:r>
          </w:p>
        </w:tc>
        <w:tc>
          <w:tcPr>
            <w:tcW w:w="2127"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Установленные требования к документу, подтверждающему право подачи заявления от имени заявителя</w:t>
            </w:r>
          </w:p>
        </w:tc>
      </w:tr>
      <w:tr w:rsidR="00F46FC5" w:rsidRPr="00577FCC" w:rsidTr="00855ADF">
        <w:trPr>
          <w:trHeight w:val="236"/>
        </w:trPr>
        <w:tc>
          <w:tcPr>
            <w:tcW w:w="53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1</w:t>
            </w:r>
          </w:p>
        </w:tc>
        <w:tc>
          <w:tcPr>
            <w:tcW w:w="2551"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2</w:t>
            </w:r>
          </w:p>
        </w:tc>
        <w:tc>
          <w:tcPr>
            <w:tcW w:w="354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3</w:t>
            </w:r>
          </w:p>
        </w:tc>
        <w:tc>
          <w:tcPr>
            <w:tcW w:w="241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4</w:t>
            </w:r>
          </w:p>
        </w:tc>
        <w:tc>
          <w:tcPr>
            <w:tcW w:w="1275"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5</w:t>
            </w:r>
          </w:p>
        </w:tc>
        <w:tc>
          <w:tcPr>
            <w:tcW w:w="1559"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6</w:t>
            </w:r>
          </w:p>
        </w:tc>
        <w:tc>
          <w:tcPr>
            <w:tcW w:w="1276"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7</w:t>
            </w:r>
          </w:p>
        </w:tc>
        <w:tc>
          <w:tcPr>
            <w:tcW w:w="2127"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8</w:t>
            </w:r>
          </w:p>
        </w:tc>
      </w:tr>
      <w:tr w:rsidR="00F46FC5" w:rsidRPr="00577FCC" w:rsidTr="00855ADF">
        <w:trPr>
          <w:trHeight w:val="236"/>
        </w:trPr>
        <w:tc>
          <w:tcPr>
            <w:tcW w:w="15276" w:type="dxa"/>
            <w:gridSpan w:val="8"/>
          </w:tcPr>
          <w:p w:rsidR="00F46FC5" w:rsidRPr="000F3AEF" w:rsidRDefault="00F46FC5" w:rsidP="000F3AEF">
            <w:pPr>
              <w:pStyle w:val="ConsPlusTitle"/>
              <w:widowControl/>
              <w:jc w:val="center"/>
              <w:rPr>
                <w:rFonts w:ascii="Times New Roman" w:eastAsia="Calibri" w:hAnsi="Times New Roman" w:cs="Times New Roman"/>
                <w:sz w:val="22"/>
                <w:szCs w:val="22"/>
                <w:lang w:eastAsia="en-US"/>
              </w:rPr>
            </w:pPr>
            <w:r w:rsidRPr="00577FCC">
              <w:rPr>
                <w:rFonts w:ascii="Times New Roman" w:hAnsi="Times New Roman"/>
                <w:sz w:val="22"/>
                <w:szCs w:val="22"/>
              </w:rPr>
              <w:t>Наименование «подуслуги»:</w:t>
            </w:r>
            <w:r w:rsidRPr="00577FCC">
              <w:rPr>
                <w:rFonts w:ascii="Times New Roman" w:hAnsi="Times New Roman" w:cs="Times New Roman"/>
                <w:sz w:val="22"/>
                <w:szCs w:val="22"/>
              </w:rPr>
              <w:t xml:space="preserve"> </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F46FC5" w:rsidRPr="00577FCC" w:rsidTr="00855ADF">
        <w:trPr>
          <w:trHeight w:val="650"/>
        </w:trPr>
        <w:tc>
          <w:tcPr>
            <w:tcW w:w="534" w:type="dxa"/>
            <w:vMerge w:val="restart"/>
          </w:tcPr>
          <w:p w:rsidR="00F46FC5" w:rsidRPr="00577FCC" w:rsidRDefault="00F46FC5" w:rsidP="00855ADF">
            <w:pPr>
              <w:spacing w:after="0" w:line="240" w:lineRule="auto"/>
              <w:rPr>
                <w:rFonts w:ascii="Times New Roman" w:hAnsi="Times New Roman"/>
                <w:b/>
              </w:rPr>
            </w:pPr>
          </w:p>
        </w:tc>
        <w:tc>
          <w:tcPr>
            <w:tcW w:w="2551" w:type="dxa"/>
            <w:vMerge w:val="restart"/>
          </w:tcPr>
          <w:p w:rsidR="00F46FC5" w:rsidRPr="00577FCC" w:rsidRDefault="00F46FC5" w:rsidP="00855ADF">
            <w:pPr>
              <w:pStyle w:val="af6"/>
              <w:jc w:val="both"/>
              <w:rPr>
                <w:rFonts w:ascii="Times New Roman" w:hAnsi="Times New Roman"/>
                <w:sz w:val="22"/>
                <w:szCs w:val="22"/>
              </w:rPr>
            </w:pPr>
            <w:r>
              <w:rPr>
                <w:rFonts w:ascii="Times New Roman" w:hAnsi="Times New Roman"/>
                <w:sz w:val="22"/>
                <w:szCs w:val="22"/>
              </w:rPr>
              <w:t>Ю</w:t>
            </w:r>
            <w:r w:rsidRPr="00577FCC">
              <w:rPr>
                <w:rFonts w:ascii="Times New Roman" w:hAnsi="Times New Roman"/>
                <w:sz w:val="22"/>
                <w:szCs w:val="22"/>
              </w:rPr>
              <w:t xml:space="preserve">ридические лица и индивидуальные предприниматели, осуществляющие </w:t>
            </w:r>
            <w:r>
              <w:rPr>
                <w:rFonts w:ascii="Times New Roman" w:hAnsi="Times New Roman"/>
                <w:sz w:val="22"/>
                <w:szCs w:val="22"/>
              </w:rPr>
              <w:t>функции по организации ярмарки</w:t>
            </w:r>
            <w:r w:rsidRPr="00577FCC">
              <w:rPr>
                <w:rFonts w:ascii="Times New Roman" w:hAnsi="Times New Roman"/>
                <w:sz w:val="22"/>
                <w:szCs w:val="22"/>
              </w:rPr>
              <w:t>.</w:t>
            </w:r>
          </w:p>
        </w:tc>
        <w:tc>
          <w:tcPr>
            <w:tcW w:w="3544" w:type="dxa"/>
          </w:tcPr>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xml:space="preserve">  Документы, подтверждающие право собственности (пользования, владения) организатора ярмарки на земельный участок (объект недвижимости).</w:t>
            </w:r>
          </w:p>
        </w:tc>
        <w:tc>
          <w:tcPr>
            <w:tcW w:w="2410" w:type="dxa"/>
          </w:tcPr>
          <w:p w:rsidR="00F46FC5" w:rsidRPr="00577FCC" w:rsidRDefault="00F46FC5" w:rsidP="00855ADF">
            <w:pPr>
              <w:pStyle w:val="ad"/>
              <w:jc w:val="both"/>
            </w:pPr>
            <w:r w:rsidRPr="00ED1AE5">
              <w:rPr>
                <w:rFonts w:ascii="Times New Roman" w:hAnsi="Times New Roman"/>
              </w:rPr>
              <w:t>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5" w:type="dxa"/>
            <w:vMerge w:val="restart"/>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имеется</w:t>
            </w:r>
          </w:p>
        </w:tc>
        <w:tc>
          <w:tcPr>
            <w:tcW w:w="1559" w:type="dxa"/>
            <w:vMerge w:val="restart"/>
          </w:tcPr>
          <w:p w:rsidR="00F46FC5" w:rsidRPr="00ED1AE5" w:rsidRDefault="00F46FC5" w:rsidP="00855ADF">
            <w:pPr>
              <w:rPr>
                <w:rFonts w:ascii="Times New Roman" w:hAnsi="Times New Roman"/>
              </w:rPr>
            </w:pPr>
            <w:r w:rsidRPr="00ED1AE5">
              <w:rPr>
                <w:rFonts w:ascii="Times New Roman" w:hAnsi="Times New Roman"/>
              </w:rPr>
              <w:t>Лицо, действующее от имени заявителя на основании доверенности</w:t>
            </w:r>
          </w:p>
        </w:tc>
        <w:tc>
          <w:tcPr>
            <w:tcW w:w="1276" w:type="dxa"/>
          </w:tcPr>
          <w:p w:rsidR="00F46FC5" w:rsidRPr="00ED1AE5" w:rsidRDefault="00F46FC5" w:rsidP="00855ADF">
            <w:pPr>
              <w:rPr>
                <w:rFonts w:ascii="Times New Roman" w:hAnsi="Times New Roman"/>
              </w:rPr>
            </w:pPr>
            <w:r w:rsidRPr="00ED1AE5">
              <w:rPr>
                <w:rFonts w:ascii="Times New Roman" w:hAnsi="Times New Roman"/>
              </w:rPr>
              <w:t>Документ, удостоверяющий личность</w:t>
            </w:r>
          </w:p>
        </w:tc>
        <w:tc>
          <w:tcPr>
            <w:tcW w:w="2127" w:type="dxa"/>
          </w:tcPr>
          <w:p w:rsidR="00F46FC5" w:rsidRPr="00ED1AE5" w:rsidRDefault="00F46FC5" w:rsidP="00855ADF">
            <w:pPr>
              <w:rPr>
                <w:rFonts w:ascii="Times New Roman" w:hAnsi="Times New Roman"/>
              </w:rPr>
            </w:pPr>
            <w:r w:rsidRPr="00ED1AE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F46FC5" w:rsidRPr="00577FCC" w:rsidTr="00855ADF">
        <w:trPr>
          <w:trHeight w:val="650"/>
        </w:trPr>
        <w:tc>
          <w:tcPr>
            <w:tcW w:w="534" w:type="dxa"/>
            <w:vMerge/>
          </w:tcPr>
          <w:p w:rsidR="00F46FC5" w:rsidRPr="00577FCC" w:rsidRDefault="00F46FC5" w:rsidP="00855ADF">
            <w:pPr>
              <w:spacing w:after="0" w:line="240" w:lineRule="auto"/>
              <w:rPr>
                <w:rFonts w:ascii="Times New Roman" w:hAnsi="Times New Roman"/>
                <w:b/>
              </w:rPr>
            </w:pPr>
          </w:p>
        </w:tc>
        <w:tc>
          <w:tcPr>
            <w:tcW w:w="2551" w:type="dxa"/>
            <w:vMerge/>
          </w:tcPr>
          <w:p w:rsidR="00F46FC5" w:rsidRDefault="00F46FC5" w:rsidP="00855ADF">
            <w:pPr>
              <w:pStyle w:val="af6"/>
              <w:jc w:val="both"/>
              <w:rPr>
                <w:rFonts w:ascii="Times New Roman" w:hAnsi="Times New Roman"/>
                <w:sz w:val="22"/>
                <w:szCs w:val="22"/>
              </w:rPr>
            </w:pPr>
          </w:p>
        </w:tc>
        <w:tc>
          <w:tcPr>
            <w:tcW w:w="3544" w:type="dxa"/>
          </w:tcPr>
          <w:p w:rsidR="00F46FC5" w:rsidRPr="00ED1AE5" w:rsidRDefault="00F46FC5" w:rsidP="00855ADF">
            <w:pPr>
              <w:autoSpaceDE w:val="0"/>
              <w:autoSpaceDN w:val="0"/>
              <w:adjustRightInd w:val="0"/>
              <w:rPr>
                <w:rFonts w:ascii="Times New Roman" w:hAnsi="Times New Roman"/>
              </w:rPr>
            </w:pPr>
            <w:r w:rsidRPr="00ED1AE5">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410" w:type="dxa"/>
          </w:tcPr>
          <w:p w:rsidR="00F46FC5" w:rsidRPr="00ED1AE5" w:rsidRDefault="00F46FC5" w:rsidP="00855ADF">
            <w:pPr>
              <w:rPr>
                <w:rFonts w:ascii="Times New Roman" w:hAnsi="Times New Roman"/>
              </w:rPr>
            </w:pPr>
            <w:r w:rsidRPr="00ED1AE5">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275" w:type="dxa"/>
            <w:vMerge/>
          </w:tcPr>
          <w:p w:rsidR="00F46FC5" w:rsidRPr="00577FCC" w:rsidRDefault="00F46FC5" w:rsidP="00855ADF">
            <w:pPr>
              <w:spacing w:after="0" w:line="240" w:lineRule="auto"/>
              <w:jc w:val="center"/>
              <w:rPr>
                <w:rFonts w:ascii="Times New Roman" w:hAnsi="Times New Roman"/>
              </w:rPr>
            </w:pPr>
          </w:p>
        </w:tc>
        <w:tc>
          <w:tcPr>
            <w:tcW w:w="1559" w:type="dxa"/>
            <w:vMerge/>
          </w:tcPr>
          <w:p w:rsidR="00F46FC5" w:rsidRPr="00ED1AE5" w:rsidRDefault="00F46FC5" w:rsidP="00855ADF">
            <w:pPr>
              <w:rPr>
                <w:rFonts w:ascii="Times New Roman" w:hAnsi="Times New Roman"/>
              </w:rPr>
            </w:pPr>
          </w:p>
        </w:tc>
        <w:tc>
          <w:tcPr>
            <w:tcW w:w="1276" w:type="dxa"/>
            <w:vMerge w:val="restart"/>
          </w:tcPr>
          <w:p w:rsidR="00F46FC5" w:rsidRPr="00ED1AE5" w:rsidRDefault="00F46FC5" w:rsidP="00855ADF">
            <w:pPr>
              <w:rPr>
                <w:rFonts w:ascii="Times New Roman" w:hAnsi="Times New Roman"/>
              </w:rPr>
            </w:pPr>
            <w:r w:rsidRPr="00ED1AE5">
              <w:rPr>
                <w:rFonts w:ascii="Times New Roman" w:hAnsi="Times New Roman"/>
              </w:rPr>
              <w:t>Доверенность</w:t>
            </w:r>
          </w:p>
        </w:tc>
        <w:tc>
          <w:tcPr>
            <w:tcW w:w="2127" w:type="dxa"/>
            <w:vMerge w:val="restart"/>
          </w:tcPr>
          <w:p w:rsidR="00F46FC5" w:rsidRPr="00ED1AE5" w:rsidRDefault="00F46FC5" w:rsidP="00855ADF">
            <w:pPr>
              <w:rPr>
                <w:rFonts w:ascii="Times New Roman" w:hAnsi="Times New Roman"/>
              </w:rPr>
            </w:pPr>
            <w:r w:rsidRPr="00ED1AE5">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F46FC5" w:rsidRPr="00577FCC" w:rsidTr="00855ADF">
        <w:trPr>
          <w:trHeight w:val="650"/>
        </w:trPr>
        <w:tc>
          <w:tcPr>
            <w:tcW w:w="534" w:type="dxa"/>
            <w:vMerge/>
          </w:tcPr>
          <w:p w:rsidR="00F46FC5" w:rsidRPr="00577FCC" w:rsidRDefault="00F46FC5" w:rsidP="00855ADF">
            <w:pPr>
              <w:spacing w:after="0" w:line="240" w:lineRule="auto"/>
              <w:rPr>
                <w:rFonts w:ascii="Times New Roman" w:hAnsi="Times New Roman"/>
                <w:b/>
              </w:rPr>
            </w:pPr>
          </w:p>
        </w:tc>
        <w:tc>
          <w:tcPr>
            <w:tcW w:w="2551" w:type="dxa"/>
            <w:vMerge/>
          </w:tcPr>
          <w:p w:rsidR="00F46FC5" w:rsidRDefault="00F46FC5" w:rsidP="00855ADF">
            <w:pPr>
              <w:pStyle w:val="af6"/>
              <w:jc w:val="both"/>
              <w:rPr>
                <w:rFonts w:ascii="Times New Roman" w:hAnsi="Times New Roman"/>
                <w:sz w:val="22"/>
                <w:szCs w:val="22"/>
              </w:rPr>
            </w:pPr>
          </w:p>
        </w:tc>
        <w:tc>
          <w:tcPr>
            <w:tcW w:w="3544" w:type="dxa"/>
          </w:tcPr>
          <w:p w:rsidR="00F46FC5" w:rsidRPr="00ED1AE5" w:rsidRDefault="00F46FC5" w:rsidP="00855ADF">
            <w:pPr>
              <w:autoSpaceDE w:val="0"/>
              <w:autoSpaceDN w:val="0"/>
              <w:adjustRightInd w:val="0"/>
              <w:rPr>
                <w:rFonts w:ascii="Times New Roman" w:hAnsi="Times New Roman"/>
              </w:rPr>
            </w:pPr>
            <w:r w:rsidRPr="00ED1AE5">
              <w:rPr>
                <w:rFonts w:ascii="Times New Roman" w:hAnsi="Times New Roman"/>
              </w:rPr>
              <w:t>Документ, удостоверяющий личность</w:t>
            </w:r>
          </w:p>
        </w:tc>
        <w:tc>
          <w:tcPr>
            <w:tcW w:w="2410" w:type="dxa"/>
          </w:tcPr>
          <w:p w:rsidR="00F46FC5" w:rsidRPr="00ED1AE5" w:rsidRDefault="00F46FC5" w:rsidP="00855ADF">
            <w:pPr>
              <w:rPr>
                <w:rFonts w:ascii="Times New Roman" w:hAnsi="Times New Roman"/>
              </w:rPr>
            </w:pPr>
            <w:r w:rsidRPr="00ED1AE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275" w:type="dxa"/>
            <w:vMerge/>
          </w:tcPr>
          <w:p w:rsidR="00F46FC5" w:rsidRPr="00577FCC" w:rsidRDefault="00F46FC5" w:rsidP="00855ADF">
            <w:pPr>
              <w:spacing w:after="0" w:line="240" w:lineRule="auto"/>
              <w:jc w:val="center"/>
              <w:rPr>
                <w:rFonts w:ascii="Times New Roman" w:hAnsi="Times New Roman"/>
              </w:rPr>
            </w:pPr>
          </w:p>
        </w:tc>
        <w:tc>
          <w:tcPr>
            <w:tcW w:w="1559" w:type="dxa"/>
            <w:vMerge/>
          </w:tcPr>
          <w:p w:rsidR="00F46FC5" w:rsidRPr="00ED1AE5" w:rsidRDefault="00F46FC5" w:rsidP="00855ADF">
            <w:pPr>
              <w:rPr>
                <w:rFonts w:ascii="Times New Roman" w:hAnsi="Times New Roman"/>
              </w:rPr>
            </w:pPr>
          </w:p>
        </w:tc>
        <w:tc>
          <w:tcPr>
            <w:tcW w:w="1276" w:type="dxa"/>
            <w:vMerge/>
          </w:tcPr>
          <w:p w:rsidR="00F46FC5" w:rsidRPr="00577FCC" w:rsidRDefault="00F46FC5" w:rsidP="00855ADF">
            <w:pPr>
              <w:spacing w:after="0" w:line="240" w:lineRule="auto"/>
              <w:rPr>
                <w:rFonts w:ascii="Times New Roman" w:hAnsi="Times New Roman"/>
              </w:rPr>
            </w:pPr>
          </w:p>
        </w:tc>
        <w:tc>
          <w:tcPr>
            <w:tcW w:w="2127" w:type="dxa"/>
            <w:vMerge/>
          </w:tcPr>
          <w:p w:rsidR="00F46FC5" w:rsidRPr="00577FCC" w:rsidRDefault="00F46FC5" w:rsidP="00855ADF">
            <w:pPr>
              <w:spacing w:after="0" w:line="240" w:lineRule="auto"/>
              <w:jc w:val="center"/>
              <w:rPr>
                <w:rFonts w:ascii="Times New Roman" w:hAnsi="Times New Roman"/>
              </w:rPr>
            </w:pPr>
          </w:p>
        </w:tc>
      </w:tr>
    </w:tbl>
    <w:p w:rsidR="00F46FC5" w:rsidRPr="00577FCC" w:rsidRDefault="00F46FC5" w:rsidP="00F46FC5">
      <w:pPr>
        <w:tabs>
          <w:tab w:val="left" w:pos="12225"/>
        </w:tabs>
        <w:spacing w:line="240" w:lineRule="auto"/>
        <w:ind w:left="720"/>
        <w:rPr>
          <w:rFonts w:ascii="Times New Roman" w:hAnsi="Times New Roman"/>
          <w:b/>
        </w:rPr>
      </w:pPr>
      <w:r w:rsidRPr="00577FCC">
        <w:rPr>
          <w:rFonts w:ascii="Times New Roman" w:hAnsi="Times New Roman"/>
          <w:b/>
        </w:rPr>
        <w:t xml:space="preserve"> </w:t>
      </w:r>
    </w:p>
    <w:p w:rsidR="00F46FC5" w:rsidRPr="00577FCC" w:rsidRDefault="00F46FC5" w:rsidP="00F46FC5">
      <w:pPr>
        <w:spacing w:line="240" w:lineRule="auto"/>
        <w:rPr>
          <w:rFonts w:ascii="Times New Roman" w:hAnsi="Times New Roman"/>
          <w:b/>
        </w:rPr>
      </w:pPr>
    </w:p>
    <w:p w:rsidR="00F46FC5" w:rsidRPr="00577FCC" w:rsidRDefault="00F46FC5" w:rsidP="00F46FC5">
      <w:pPr>
        <w:pStyle w:val="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3685"/>
        <w:gridCol w:w="1701"/>
        <w:gridCol w:w="2127"/>
        <w:gridCol w:w="2693"/>
        <w:gridCol w:w="1276"/>
        <w:gridCol w:w="1700"/>
      </w:tblGrid>
      <w:tr w:rsidR="00F46FC5" w:rsidRPr="00577FCC" w:rsidTr="00855ADF">
        <w:trPr>
          <w:trHeight w:val="1935"/>
        </w:trPr>
        <w:tc>
          <w:tcPr>
            <w:tcW w:w="53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w:t>
            </w:r>
          </w:p>
        </w:tc>
        <w:tc>
          <w:tcPr>
            <w:tcW w:w="1559"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Категория документа</w:t>
            </w:r>
          </w:p>
        </w:tc>
        <w:tc>
          <w:tcPr>
            <w:tcW w:w="3685"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Наименование документов, которые представляет заявитель для получения «подуслуги»</w:t>
            </w:r>
          </w:p>
        </w:tc>
        <w:tc>
          <w:tcPr>
            <w:tcW w:w="1701"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Количество необходимых экземпляров документа с указанием подлинник/копия</w:t>
            </w:r>
          </w:p>
        </w:tc>
        <w:tc>
          <w:tcPr>
            <w:tcW w:w="2127"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Условие предоставления документа</w:t>
            </w:r>
          </w:p>
        </w:tc>
        <w:tc>
          <w:tcPr>
            <w:tcW w:w="2693" w:type="dxa"/>
          </w:tcPr>
          <w:p w:rsidR="00F46FC5" w:rsidRPr="000F3AEF" w:rsidRDefault="00F46FC5" w:rsidP="00855ADF">
            <w:pPr>
              <w:spacing w:after="0" w:line="240" w:lineRule="auto"/>
              <w:jc w:val="center"/>
              <w:rPr>
                <w:rFonts w:ascii="Times New Roman" w:hAnsi="Times New Roman"/>
                <w:vertAlign w:val="superscript"/>
              </w:rPr>
            </w:pPr>
            <w:r w:rsidRPr="000F3AEF">
              <w:rPr>
                <w:rFonts w:ascii="Times New Roman" w:hAnsi="Times New Roman"/>
              </w:rPr>
              <w:t>Установленные требования к документу</w:t>
            </w:r>
            <w:r w:rsidRPr="000F3AEF">
              <w:rPr>
                <w:rStyle w:val="af1"/>
              </w:rPr>
              <w:footnoteReference w:id="4"/>
            </w:r>
          </w:p>
        </w:tc>
        <w:tc>
          <w:tcPr>
            <w:tcW w:w="1276" w:type="dxa"/>
          </w:tcPr>
          <w:p w:rsidR="00F46FC5" w:rsidRPr="000F3AEF" w:rsidRDefault="00F46FC5" w:rsidP="00855ADF">
            <w:pPr>
              <w:spacing w:after="0" w:line="240" w:lineRule="auto"/>
              <w:jc w:val="center"/>
              <w:rPr>
                <w:rFonts w:ascii="Times New Roman" w:hAnsi="Times New Roman"/>
                <w:vertAlign w:val="superscript"/>
              </w:rPr>
            </w:pPr>
            <w:r w:rsidRPr="000F3AEF">
              <w:rPr>
                <w:rFonts w:ascii="Times New Roman" w:hAnsi="Times New Roman"/>
              </w:rPr>
              <w:t>Форма (шаблон) документа</w:t>
            </w:r>
            <w:r w:rsidRPr="000F3AEF">
              <w:rPr>
                <w:rFonts w:ascii="Times New Roman" w:hAnsi="Times New Roman"/>
                <w:vertAlign w:val="superscript"/>
              </w:rPr>
              <w:t>4</w:t>
            </w:r>
          </w:p>
        </w:tc>
        <w:tc>
          <w:tcPr>
            <w:tcW w:w="1700" w:type="dxa"/>
          </w:tcPr>
          <w:p w:rsidR="00F46FC5" w:rsidRPr="000F3AEF" w:rsidRDefault="00F46FC5" w:rsidP="00855ADF">
            <w:pPr>
              <w:spacing w:after="0" w:line="240" w:lineRule="auto"/>
              <w:jc w:val="center"/>
              <w:rPr>
                <w:rFonts w:ascii="Times New Roman" w:hAnsi="Times New Roman"/>
                <w:vertAlign w:val="superscript"/>
              </w:rPr>
            </w:pPr>
            <w:r w:rsidRPr="000F3AEF">
              <w:rPr>
                <w:rFonts w:ascii="Times New Roman" w:hAnsi="Times New Roman"/>
              </w:rPr>
              <w:t>Образец документа/заполнения документа</w:t>
            </w:r>
            <w:r w:rsidRPr="000F3AEF">
              <w:rPr>
                <w:rFonts w:ascii="Times New Roman" w:hAnsi="Times New Roman"/>
                <w:vertAlign w:val="superscript"/>
              </w:rPr>
              <w:t>4</w:t>
            </w:r>
          </w:p>
        </w:tc>
      </w:tr>
      <w:tr w:rsidR="00F46FC5" w:rsidRPr="00577FCC" w:rsidTr="00855ADF">
        <w:tc>
          <w:tcPr>
            <w:tcW w:w="53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1</w:t>
            </w:r>
          </w:p>
        </w:tc>
        <w:tc>
          <w:tcPr>
            <w:tcW w:w="1559"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2</w:t>
            </w:r>
          </w:p>
        </w:tc>
        <w:tc>
          <w:tcPr>
            <w:tcW w:w="3685"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3</w:t>
            </w:r>
          </w:p>
        </w:tc>
        <w:tc>
          <w:tcPr>
            <w:tcW w:w="1701"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4</w:t>
            </w:r>
          </w:p>
        </w:tc>
        <w:tc>
          <w:tcPr>
            <w:tcW w:w="2127"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5</w:t>
            </w:r>
          </w:p>
        </w:tc>
        <w:tc>
          <w:tcPr>
            <w:tcW w:w="2693"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6</w:t>
            </w:r>
          </w:p>
        </w:tc>
        <w:tc>
          <w:tcPr>
            <w:tcW w:w="1276"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7</w:t>
            </w:r>
          </w:p>
        </w:tc>
        <w:tc>
          <w:tcPr>
            <w:tcW w:w="170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8</w:t>
            </w:r>
          </w:p>
        </w:tc>
      </w:tr>
      <w:tr w:rsidR="00F46FC5" w:rsidRPr="00577FCC" w:rsidTr="00855ADF">
        <w:tc>
          <w:tcPr>
            <w:tcW w:w="15275" w:type="dxa"/>
            <w:gridSpan w:val="8"/>
          </w:tcPr>
          <w:p w:rsidR="00F46FC5" w:rsidRPr="00CB1C3D" w:rsidRDefault="00F46FC5" w:rsidP="00855ADF">
            <w:pPr>
              <w:pStyle w:val="ConsPlusTitle"/>
              <w:widowControl/>
              <w:jc w:val="center"/>
              <w:rPr>
                <w:rFonts w:ascii="Times New Roman" w:eastAsia="Calibri" w:hAnsi="Times New Roman" w:cs="Times New Roman"/>
                <w:sz w:val="22"/>
                <w:szCs w:val="22"/>
                <w:lang w:eastAsia="en-US"/>
              </w:rPr>
            </w:pPr>
            <w:r w:rsidRPr="00577FCC">
              <w:rPr>
                <w:rFonts w:ascii="Times New Roman" w:hAnsi="Times New Roman"/>
                <w:sz w:val="22"/>
                <w:szCs w:val="22"/>
              </w:rPr>
              <w:t>Наименование «подуслуги»:</w:t>
            </w:r>
            <w:r w:rsidRPr="00577FCC">
              <w:rPr>
                <w:rFonts w:ascii="Times New Roman" w:hAnsi="Times New Roman" w:cs="Times New Roman"/>
                <w:sz w:val="22"/>
                <w:szCs w:val="22"/>
              </w:rPr>
              <w:t xml:space="preserve"> </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F46FC5" w:rsidRPr="00577FCC" w:rsidTr="00855ADF">
        <w:trPr>
          <w:trHeight w:val="996"/>
        </w:trPr>
        <w:tc>
          <w:tcPr>
            <w:tcW w:w="534" w:type="dxa"/>
          </w:tcPr>
          <w:p w:rsidR="00F46FC5" w:rsidRPr="00CB1C3D" w:rsidRDefault="00F46FC5" w:rsidP="00855ADF">
            <w:pPr>
              <w:pStyle w:val="af4"/>
              <w:numPr>
                <w:ilvl w:val="0"/>
                <w:numId w:val="13"/>
              </w:numPr>
              <w:spacing w:after="0" w:line="240" w:lineRule="auto"/>
              <w:rPr>
                <w:rFonts w:ascii="Times New Roman" w:hAnsi="Times New Roman"/>
              </w:rPr>
            </w:pPr>
          </w:p>
        </w:tc>
        <w:tc>
          <w:tcPr>
            <w:tcW w:w="1559" w:type="dxa"/>
          </w:tcPr>
          <w:p w:rsidR="00F46FC5" w:rsidRPr="00577FCC" w:rsidRDefault="00F46FC5" w:rsidP="00855ADF">
            <w:pPr>
              <w:spacing w:after="0" w:line="240" w:lineRule="auto"/>
              <w:rPr>
                <w:rFonts w:ascii="Times New Roman" w:hAnsi="Times New Roman"/>
              </w:rPr>
            </w:pPr>
            <w:r>
              <w:rPr>
                <w:rFonts w:ascii="Times New Roman" w:hAnsi="Times New Roman"/>
              </w:rPr>
              <w:t>Заявление на оказание услуги</w:t>
            </w:r>
          </w:p>
          <w:p w:rsidR="00F46FC5" w:rsidRPr="00577FCC" w:rsidRDefault="00F46FC5" w:rsidP="00855ADF">
            <w:pPr>
              <w:spacing w:after="0" w:line="240" w:lineRule="auto"/>
              <w:rPr>
                <w:rFonts w:ascii="Times New Roman" w:hAnsi="Times New Roman"/>
              </w:rPr>
            </w:pPr>
          </w:p>
          <w:p w:rsidR="00F46FC5" w:rsidRPr="00577FCC" w:rsidRDefault="00F46FC5" w:rsidP="00855ADF">
            <w:pPr>
              <w:spacing w:after="0" w:line="240" w:lineRule="auto"/>
              <w:rPr>
                <w:rFonts w:ascii="Times New Roman" w:hAnsi="Times New Roman"/>
              </w:rPr>
            </w:pPr>
          </w:p>
          <w:p w:rsidR="00F46FC5" w:rsidRPr="00577FCC" w:rsidRDefault="00F46FC5" w:rsidP="00855ADF">
            <w:pPr>
              <w:spacing w:after="0" w:line="240" w:lineRule="auto"/>
              <w:rPr>
                <w:rFonts w:ascii="Times New Roman" w:hAnsi="Times New Roman"/>
              </w:rPr>
            </w:pPr>
          </w:p>
          <w:p w:rsidR="00F46FC5" w:rsidRPr="00577FCC" w:rsidRDefault="00F46FC5" w:rsidP="00855ADF">
            <w:pPr>
              <w:spacing w:after="0" w:line="240" w:lineRule="auto"/>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p w:rsidR="00F46FC5" w:rsidRPr="00577FCC" w:rsidRDefault="00F46FC5" w:rsidP="00855ADF">
            <w:pPr>
              <w:spacing w:after="0" w:line="240" w:lineRule="auto"/>
              <w:jc w:val="right"/>
              <w:rPr>
                <w:rFonts w:ascii="Times New Roman" w:hAnsi="Times New Roman"/>
              </w:rPr>
            </w:pPr>
          </w:p>
        </w:tc>
        <w:tc>
          <w:tcPr>
            <w:tcW w:w="3685" w:type="dxa"/>
          </w:tcPr>
          <w:p w:rsidR="00F46FC5" w:rsidRPr="00CB1C3D" w:rsidRDefault="00F46FC5" w:rsidP="00855ADF">
            <w:pPr>
              <w:pStyle w:val="ad"/>
              <w:jc w:val="both"/>
              <w:rPr>
                <w:rFonts w:ascii="Times New Roman" w:hAnsi="Times New Roman"/>
              </w:rPr>
            </w:pPr>
            <w:r w:rsidRPr="00CB1C3D">
              <w:rPr>
                <w:rFonts w:ascii="Times New Roman" w:hAnsi="Times New Roman"/>
              </w:rPr>
              <w:t xml:space="preserve"> Заявление</w:t>
            </w:r>
          </w:p>
        </w:tc>
        <w:tc>
          <w:tcPr>
            <w:tcW w:w="1701" w:type="dxa"/>
          </w:tcPr>
          <w:p w:rsidR="00F46FC5" w:rsidRPr="00577FCC" w:rsidRDefault="00F46FC5" w:rsidP="00855ADF">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2127" w:type="dxa"/>
          </w:tcPr>
          <w:p w:rsidR="00F46FC5" w:rsidRPr="00CB1C3D" w:rsidRDefault="00F46FC5" w:rsidP="00855ADF">
            <w:pPr>
              <w:rPr>
                <w:rFonts w:ascii="Times New Roman" w:hAnsi="Times New Roman"/>
              </w:rPr>
            </w:pPr>
            <w:r w:rsidRPr="00CB1C3D">
              <w:rPr>
                <w:rFonts w:ascii="Times New Roman" w:hAnsi="Times New Roman"/>
              </w:rPr>
              <w:t>нет</w:t>
            </w:r>
          </w:p>
        </w:tc>
        <w:tc>
          <w:tcPr>
            <w:tcW w:w="2693" w:type="dxa"/>
          </w:tcPr>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полное наименование и организационно-правовая форма организатора ярмарки - для юридических лиц;</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место проведения ярмарки;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вид ярмарки;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ассортимент (вид) реализуемых на ярмарке товаров (работ, услуг);</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срок проведения ярмарки;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режим работы ярмарки;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xml:space="preserve">- максимальное количество торговых </w:t>
            </w:r>
            <w:r w:rsidRPr="00577FCC">
              <w:rPr>
                <w:rFonts w:ascii="Times New Roman" w:hAnsi="Times New Roman"/>
                <w:sz w:val="22"/>
                <w:szCs w:val="22"/>
              </w:rPr>
              <w:lastRenderedPageBreak/>
              <w:t>мест на ярмарке.</w:t>
            </w:r>
          </w:p>
          <w:p w:rsidR="00F46FC5" w:rsidRPr="00577FCC" w:rsidRDefault="00F46FC5" w:rsidP="00855ADF">
            <w:pPr>
              <w:pStyle w:val="af6"/>
              <w:jc w:val="both"/>
              <w:rPr>
                <w:rFonts w:ascii="Times New Roman" w:hAnsi="Times New Roman"/>
                <w:b/>
                <w:sz w:val="22"/>
                <w:szCs w:val="22"/>
              </w:rPr>
            </w:pPr>
            <w:r w:rsidRPr="00577FCC">
              <w:rPr>
                <w:rFonts w:ascii="Times New Roman" w:hAnsi="Times New Roman"/>
                <w:sz w:val="22"/>
                <w:szCs w:val="22"/>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tc>
        <w:tc>
          <w:tcPr>
            <w:tcW w:w="1276"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lastRenderedPageBreak/>
              <w:t>Приложение №</w:t>
            </w:r>
          </w:p>
        </w:tc>
        <w:tc>
          <w:tcPr>
            <w:tcW w:w="1700"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t>Приложение №</w:t>
            </w:r>
          </w:p>
        </w:tc>
      </w:tr>
      <w:tr w:rsidR="00F46FC5" w:rsidRPr="00577FCC" w:rsidTr="00855ADF">
        <w:tc>
          <w:tcPr>
            <w:tcW w:w="534" w:type="dxa"/>
          </w:tcPr>
          <w:p w:rsidR="00F46FC5" w:rsidRPr="00CB1C3D" w:rsidRDefault="00F46FC5" w:rsidP="00855ADF">
            <w:pPr>
              <w:pStyle w:val="af4"/>
              <w:numPr>
                <w:ilvl w:val="0"/>
                <w:numId w:val="13"/>
              </w:numPr>
              <w:spacing w:after="0" w:line="240" w:lineRule="auto"/>
              <w:rPr>
                <w:rFonts w:ascii="Times New Roman" w:hAnsi="Times New Roman"/>
              </w:rPr>
            </w:pPr>
          </w:p>
        </w:tc>
        <w:tc>
          <w:tcPr>
            <w:tcW w:w="1559" w:type="dxa"/>
          </w:tcPr>
          <w:p w:rsidR="00F46FC5" w:rsidRPr="00577FCC" w:rsidRDefault="00F46FC5" w:rsidP="00855ADF">
            <w:pPr>
              <w:pStyle w:val="ad"/>
              <w:jc w:val="both"/>
              <w:rPr>
                <w:rFonts w:ascii="Times New Roman" w:hAnsi="Times New Roman"/>
              </w:rPr>
            </w:pPr>
            <w:r>
              <w:rPr>
                <w:rFonts w:ascii="Times New Roman" w:hAnsi="Times New Roman"/>
              </w:rPr>
              <w:t>Д</w:t>
            </w:r>
            <w:r w:rsidRPr="00577FCC">
              <w:rPr>
                <w:rFonts w:ascii="Times New Roman" w:hAnsi="Times New Roman"/>
              </w:rPr>
              <w:t xml:space="preserve">окументы, удостоверяющие личность заявителя и представителя заявителя, </w:t>
            </w:r>
          </w:p>
        </w:tc>
        <w:tc>
          <w:tcPr>
            <w:tcW w:w="3685" w:type="dxa"/>
          </w:tcPr>
          <w:p w:rsidR="00F46FC5" w:rsidRPr="00577FCC" w:rsidRDefault="00F46FC5" w:rsidP="00855ADF">
            <w:pPr>
              <w:pStyle w:val="ad"/>
              <w:jc w:val="both"/>
              <w:rPr>
                <w:rFonts w:ascii="Times New Roman" w:hAnsi="Times New Roman"/>
              </w:rPr>
            </w:pPr>
            <w:r>
              <w:rPr>
                <w:rFonts w:ascii="Times New Roman" w:hAnsi="Times New Roman"/>
              </w:rPr>
              <w:t>- Паспорт гражданина РФ</w:t>
            </w:r>
          </w:p>
        </w:tc>
        <w:tc>
          <w:tcPr>
            <w:tcW w:w="1701" w:type="dxa"/>
          </w:tcPr>
          <w:p w:rsidR="00F46FC5" w:rsidRPr="00577FCC" w:rsidRDefault="00F46FC5" w:rsidP="00855ADF">
            <w:pPr>
              <w:jc w:val="center"/>
              <w:rPr>
                <w:rFonts w:ascii="Times New Roman" w:hAnsi="Times New Roman"/>
              </w:rPr>
            </w:pPr>
            <w:r>
              <w:rPr>
                <w:rFonts w:ascii="Times New Roman" w:hAnsi="Times New Roman"/>
              </w:rPr>
              <w:t>1 экз.</w:t>
            </w:r>
          </w:p>
          <w:p w:rsidR="00F46FC5" w:rsidRPr="00577FCC" w:rsidRDefault="00F46FC5" w:rsidP="00855ADF">
            <w:pPr>
              <w:jc w:val="center"/>
              <w:rPr>
                <w:rFonts w:ascii="Times New Roman" w:hAnsi="Times New Roman"/>
              </w:rPr>
            </w:pPr>
          </w:p>
        </w:tc>
        <w:tc>
          <w:tcPr>
            <w:tcW w:w="2127" w:type="dxa"/>
          </w:tcPr>
          <w:p w:rsidR="00F46FC5" w:rsidRPr="00577FCC" w:rsidRDefault="00F46FC5" w:rsidP="00855ADF">
            <w:pPr>
              <w:pStyle w:val="ad"/>
              <w:jc w:val="both"/>
              <w:rPr>
                <w:rFonts w:ascii="Times New Roman" w:hAnsi="Times New Roman"/>
              </w:rPr>
            </w:pPr>
            <w:r>
              <w:rPr>
                <w:rFonts w:ascii="Times New Roman" w:hAnsi="Times New Roman"/>
              </w:rPr>
              <w:t>нет</w:t>
            </w:r>
          </w:p>
        </w:tc>
        <w:tc>
          <w:tcPr>
            <w:tcW w:w="2693" w:type="dxa"/>
          </w:tcPr>
          <w:p w:rsidR="00F46FC5" w:rsidRPr="00577FCC" w:rsidRDefault="00F46FC5" w:rsidP="00855ADF">
            <w:pPr>
              <w:pStyle w:val="ad"/>
              <w:jc w:val="both"/>
              <w:rPr>
                <w:rFonts w:ascii="Times New Roman" w:hAnsi="Times New Roman"/>
              </w:rPr>
            </w:pPr>
          </w:p>
        </w:tc>
        <w:tc>
          <w:tcPr>
            <w:tcW w:w="1276" w:type="dxa"/>
          </w:tcPr>
          <w:p w:rsidR="00F46FC5" w:rsidRPr="00577FCC" w:rsidRDefault="00F46FC5" w:rsidP="00855ADF">
            <w:pPr>
              <w:spacing w:after="0" w:line="240" w:lineRule="auto"/>
              <w:rPr>
                <w:rFonts w:ascii="Times New Roman" w:hAnsi="Times New Roman"/>
              </w:rPr>
            </w:pPr>
            <w:r>
              <w:rPr>
                <w:rFonts w:ascii="Times New Roman" w:hAnsi="Times New Roman"/>
              </w:rPr>
              <w:t>—</w:t>
            </w:r>
          </w:p>
        </w:tc>
        <w:tc>
          <w:tcPr>
            <w:tcW w:w="1700" w:type="dxa"/>
          </w:tcPr>
          <w:p w:rsidR="00F46FC5" w:rsidRPr="00577FCC" w:rsidRDefault="00F46FC5" w:rsidP="00855ADF">
            <w:pPr>
              <w:spacing w:after="0" w:line="240" w:lineRule="auto"/>
              <w:rPr>
                <w:rFonts w:ascii="Times New Roman" w:hAnsi="Times New Roman"/>
              </w:rPr>
            </w:pPr>
            <w:r>
              <w:rPr>
                <w:rFonts w:ascii="Times New Roman" w:hAnsi="Times New Roman"/>
              </w:rPr>
              <w:t>—</w:t>
            </w:r>
          </w:p>
        </w:tc>
      </w:tr>
      <w:tr w:rsidR="00F46FC5" w:rsidRPr="00577FCC" w:rsidTr="00855ADF">
        <w:tc>
          <w:tcPr>
            <w:tcW w:w="534" w:type="dxa"/>
          </w:tcPr>
          <w:p w:rsidR="00F46FC5" w:rsidRPr="00CB1C3D" w:rsidRDefault="00F46FC5" w:rsidP="00855ADF">
            <w:pPr>
              <w:pStyle w:val="af4"/>
              <w:numPr>
                <w:ilvl w:val="0"/>
                <w:numId w:val="13"/>
              </w:numPr>
              <w:spacing w:after="0" w:line="240" w:lineRule="auto"/>
              <w:rPr>
                <w:rFonts w:ascii="Times New Roman" w:hAnsi="Times New Roman"/>
              </w:rPr>
            </w:pPr>
          </w:p>
        </w:tc>
        <w:tc>
          <w:tcPr>
            <w:tcW w:w="1559" w:type="dxa"/>
          </w:tcPr>
          <w:p w:rsidR="00F46FC5" w:rsidRPr="00577FCC" w:rsidRDefault="00F46FC5" w:rsidP="00855ADF">
            <w:pPr>
              <w:spacing w:after="0" w:line="240" w:lineRule="auto"/>
              <w:rPr>
                <w:rFonts w:ascii="Times New Roman" w:hAnsi="Times New Roman"/>
                <w:b/>
              </w:rPr>
            </w:pPr>
            <w:r>
              <w:rPr>
                <w:rFonts w:ascii="Times New Roman" w:hAnsi="Times New Roman"/>
              </w:rPr>
              <w:t>Д</w:t>
            </w:r>
            <w:r w:rsidRPr="00577FCC">
              <w:rPr>
                <w:rFonts w:ascii="Times New Roman" w:hAnsi="Times New Roman"/>
              </w:rPr>
              <w:t>окумент, подтверждающего полномочия представителя заявителя,.</w:t>
            </w:r>
          </w:p>
        </w:tc>
        <w:tc>
          <w:tcPr>
            <w:tcW w:w="3685" w:type="dxa"/>
          </w:tcPr>
          <w:p w:rsidR="00F46FC5" w:rsidRDefault="00F46FC5" w:rsidP="00855ADF">
            <w:pPr>
              <w:pStyle w:val="ad"/>
              <w:jc w:val="both"/>
              <w:rPr>
                <w:rFonts w:ascii="Times New Roman" w:hAnsi="Times New Roman"/>
              </w:rPr>
            </w:pPr>
            <w:r>
              <w:rPr>
                <w:rFonts w:ascii="Times New Roman" w:hAnsi="Times New Roman"/>
              </w:rPr>
              <w:t>- Приказ о назначении на должность</w:t>
            </w:r>
          </w:p>
          <w:p w:rsidR="00F46FC5" w:rsidRPr="00577FCC" w:rsidRDefault="00F46FC5" w:rsidP="00855ADF">
            <w:pPr>
              <w:pStyle w:val="ad"/>
              <w:jc w:val="both"/>
              <w:rPr>
                <w:rFonts w:ascii="Times New Roman" w:hAnsi="Times New Roman"/>
              </w:rPr>
            </w:pPr>
            <w:r>
              <w:rPr>
                <w:rFonts w:ascii="Times New Roman" w:hAnsi="Times New Roman"/>
              </w:rPr>
              <w:t>- Доверенность</w:t>
            </w:r>
          </w:p>
        </w:tc>
        <w:tc>
          <w:tcPr>
            <w:tcW w:w="1701" w:type="dxa"/>
          </w:tcPr>
          <w:p w:rsidR="00F46FC5" w:rsidRDefault="00F46FC5" w:rsidP="00855ADF">
            <w:pPr>
              <w:jc w:val="center"/>
              <w:rPr>
                <w:rFonts w:ascii="Times New Roman" w:hAnsi="Times New Roman"/>
              </w:rPr>
            </w:pPr>
            <w:r>
              <w:rPr>
                <w:rFonts w:ascii="Times New Roman" w:hAnsi="Times New Roman"/>
              </w:rPr>
              <w:t>1 экз.</w:t>
            </w:r>
          </w:p>
        </w:tc>
        <w:tc>
          <w:tcPr>
            <w:tcW w:w="2127" w:type="dxa"/>
          </w:tcPr>
          <w:p w:rsidR="00F46FC5" w:rsidRPr="00577FCC" w:rsidRDefault="00F46FC5" w:rsidP="00855ADF">
            <w:pPr>
              <w:pStyle w:val="ad"/>
              <w:jc w:val="both"/>
              <w:rPr>
                <w:rFonts w:ascii="Times New Roman" w:hAnsi="Times New Roman"/>
              </w:rPr>
            </w:pPr>
            <w:r w:rsidRPr="00577FCC">
              <w:rPr>
                <w:rFonts w:ascii="Times New Roman" w:hAnsi="Times New Roman"/>
              </w:rPr>
              <w:t>в случае, если заявление подается представителем заявителя</w:t>
            </w:r>
            <w:r>
              <w:rPr>
                <w:rFonts w:ascii="Times New Roman" w:hAnsi="Times New Roman"/>
              </w:rPr>
              <w:t>; представляется один из документов данной категории</w:t>
            </w:r>
          </w:p>
        </w:tc>
        <w:tc>
          <w:tcPr>
            <w:tcW w:w="2693" w:type="dxa"/>
          </w:tcPr>
          <w:p w:rsidR="00F46FC5" w:rsidRPr="00577FCC" w:rsidRDefault="00F46FC5" w:rsidP="00855ADF">
            <w:pPr>
              <w:pStyle w:val="ad"/>
              <w:jc w:val="both"/>
              <w:rPr>
                <w:rFonts w:ascii="Times New Roman" w:hAnsi="Times New Roman"/>
              </w:rPr>
            </w:pPr>
          </w:p>
        </w:tc>
        <w:tc>
          <w:tcPr>
            <w:tcW w:w="1276" w:type="dxa"/>
          </w:tcPr>
          <w:p w:rsidR="00F46FC5" w:rsidRPr="00577FCC" w:rsidRDefault="00F46FC5" w:rsidP="00855ADF">
            <w:pPr>
              <w:spacing w:after="0" w:line="240" w:lineRule="auto"/>
              <w:rPr>
                <w:rFonts w:ascii="Times New Roman" w:hAnsi="Times New Roman"/>
              </w:rPr>
            </w:pPr>
            <w:r>
              <w:rPr>
                <w:rFonts w:ascii="Times New Roman" w:hAnsi="Times New Roman"/>
              </w:rPr>
              <w:t>—</w:t>
            </w:r>
          </w:p>
        </w:tc>
        <w:tc>
          <w:tcPr>
            <w:tcW w:w="1700" w:type="dxa"/>
          </w:tcPr>
          <w:p w:rsidR="00F46FC5" w:rsidRPr="00577FCC" w:rsidRDefault="00F46FC5" w:rsidP="00855ADF">
            <w:pPr>
              <w:spacing w:after="0" w:line="240" w:lineRule="auto"/>
              <w:rPr>
                <w:rFonts w:ascii="Times New Roman" w:hAnsi="Times New Roman"/>
              </w:rPr>
            </w:pPr>
            <w:r>
              <w:rPr>
                <w:rFonts w:ascii="Times New Roman" w:hAnsi="Times New Roman"/>
              </w:rPr>
              <w:t>—</w:t>
            </w:r>
          </w:p>
        </w:tc>
      </w:tr>
      <w:tr w:rsidR="00F46FC5" w:rsidRPr="00577FCC" w:rsidTr="00855ADF">
        <w:tc>
          <w:tcPr>
            <w:tcW w:w="534" w:type="dxa"/>
          </w:tcPr>
          <w:p w:rsidR="00F46FC5" w:rsidRPr="00CB1C3D" w:rsidRDefault="00F46FC5" w:rsidP="00855ADF">
            <w:pPr>
              <w:pStyle w:val="af4"/>
              <w:numPr>
                <w:ilvl w:val="0"/>
                <w:numId w:val="13"/>
              </w:numPr>
              <w:spacing w:after="0" w:line="240" w:lineRule="auto"/>
              <w:rPr>
                <w:rFonts w:ascii="Times New Roman" w:hAnsi="Times New Roman"/>
              </w:rPr>
            </w:pPr>
          </w:p>
        </w:tc>
        <w:tc>
          <w:tcPr>
            <w:tcW w:w="1559" w:type="dxa"/>
          </w:tcPr>
          <w:p w:rsidR="00F46FC5" w:rsidRPr="00577FCC" w:rsidRDefault="00F46FC5" w:rsidP="00855ADF">
            <w:pPr>
              <w:spacing w:after="0" w:line="240" w:lineRule="auto"/>
              <w:rPr>
                <w:rFonts w:ascii="Times New Roman" w:hAnsi="Times New Roman"/>
                <w:b/>
              </w:rPr>
            </w:pPr>
            <w:r>
              <w:rPr>
                <w:rFonts w:ascii="Times New Roman" w:hAnsi="Times New Roman"/>
              </w:rPr>
              <w:t>У</w:t>
            </w:r>
            <w:r w:rsidRPr="00577FCC">
              <w:rPr>
                <w:rFonts w:ascii="Times New Roman" w:hAnsi="Times New Roman"/>
              </w:rPr>
              <w:t>чредительны</w:t>
            </w:r>
            <w:r>
              <w:rPr>
                <w:rFonts w:ascii="Times New Roman" w:hAnsi="Times New Roman"/>
              </w:rPr>
              <w:t>е</w:t>
            </w:r>
            <w:r w:rsidRPr="00577FCC">
              <w:rPr>
                <w:rFonts w:ascii="Times New Roman" w:hAnsi="Times New Roman"/>
              </w:rPr>
              <w:t xml:space="preserve"> документ</w:t>
            </w:r>
            <w:r>
              <w:rPr>
                <w:rFonts w:ascii="Times New Roman" w:hAnsi="Times New Roman"/>
              </w:rPr>
              <w:t>ы</w:t>
            </w:r>
          </w:p>
        </w:tc>
        <w:tc>
          <w:tcPr>
            <w:tcW w:w="3685" w:type="dxa"/>
          </w:tcPr>
          <w:p w:rsidR="00F46FC5" w:rsidRPr="00CB1C3D" w:rsidRDefault="00F46FC5" w:rsidP="00855ADF">
            <w:pPr>
              <w:pStyle w:val="af6"/>
              <w:jc w:val="both"/>
              <w:rPr>
                <w:rFonts w:ascii="Times New Roman" w:hAnsi="Times New Roman"/>
                <w:sz w:val="22"/>
                <w:szCs w:val="22"/>
              </w:rPr>
            </w:pPr>
            <w:r w:rsidRPr="00577FCC">
              <w:rPr>
                <w:rFonts w:ascii="Times New Roman" w:hAnsi="Times New Roman"/>
                <w:sz w:val="22"/>
                <w:szCs w:val="22"/>
              </w:rPr>
              <w:t>учредительны</w:t>
            </w:r>
            <w:r>
              <w:rPr>
                <w:rFonts w:ascii="Times New Roman" w:hAnsi="Times New Roman"/>
                <w:sz w:val="22"/>
                <w:szCs w:val="22"/>
              </w:rPr>
              <w:t>е</w:t>
            </w:r>
            <w:r w:rsidRPr="00577FCC">
              <w:rPr>
                <w:rFonts w:ascii="Times New Roman" w:hAnsi="Times New Roman"/>
                <w:sz w:val="22"/>
                <w:szCs w:val="22"/>
              </w:rPr>
              <w:t xml:space="preserve"> документ</w:t>
            </w:r>
            <w:r>
              <w:rPr>
                <w:rFonts w:ascii="Times New Roman" w:hAnsi="Times New Roman"/>
                <w:sz w:val="22"/>
                <w:szCs w:val="22"/>
              </w:rPr>
              <w:t>ы</w:t>
            </w:r>
            <w:r w:rsidRPr="00577FCC">
              <w:rPr>
                <w:rFonts w:ascii="Times New Roman" w:hAnsi="Times New Roman"/>
                <w:sz w:val="22"/>
                <w:szCs w:val="22"/>
              </w:rPr>
              <w:t xml:space="preserve"> организато</w:t>
            </w:r>
            <w:r>
              <w:rPr>
                <w:rFonts w:ascii="Times New Roman" w:hAnsi="Times New Roman"/>
                <w:sz w:val="22"/>
                <w:szCs w:val="22"/>
              </w:rPr>
              <w:t>ра ярмарки – юридического лица</w:t>
            </w:r>
          </w:p>
        </w:tc>
        <w:tc>
          <w:tcPr>
            <w:tcW w:w="1701" w:type="dxa"/>
          </w:tcPr>
          <w:p w:rsidR="00F46FC5" w:rsidRPr="00577FCC" w:rsidRDefault="00F46FC5" w:rsidP="00855ADF">
            <w:pPr>
              <w:spacing w:after="0" w:line="240" w:lineRule="auto"/>
              <w:jc w:val="center"/>
              <w:rPr>
                <w:rFonts w:ascii="Times New Roman" w:hAnsi="Times New Roman"/>
              </w:rPr>
            </w:pPr>
            <w:r>
              <w:rPr>
                <w:rFonts w:ascii="Times New Roman" w:hAnsi="Times New Roman"/>
              </w:rPr>
              <w:t>1 экз. копия</w:t>
            </w:r>
          </w:p>
        </w:tc>
        <w:tc>
          <w:tcPr>
            <w:tcW w:w="2127" w:type="dxa"/>
          </w:tcPr>
          <w:p w:rsidR="00F46FC5" w:rsidRPr="00577FCC" w:rsidRDefault="00F46FC5" w:rsidP="00855ADF">
            <w:pPr>
              <w:pStyle w:val="ad"/>
              <w:jc w:val="both"/>
              <w:rPr>
                <w:rFonts w:ascii="Times New Roman" w:hAnsi="Times New Roman"/>
              </w:rPr>
            </w:pPr>
            <w:r>
              <w:rPr>
                <w:rFonts w:ascii="Times New Roman" w:hAnsi="Times New Roman"/>
              </w:rPr>
              <w:t>нет</w:t>
            </w:r>
          </w:p>
        </w:tc>
        <w:tc>
          <w:tcPr>
            <w:tcW w:w="2693" w:type="dxa"/>
          </w:tcPr>
          <w:p w:rsidR="00F46FC5" w:rsidRPr="00577FCC" w:rsidRDefault="00F46FC5" w:rsidP="00855ADF">
            <w:pPr>
              <w:pStyle w:val="ad"/>
              <w:jc w:val="center"/>
              <w:rPr>
                <w:rFonts w:ascii="Times New Roman" w:hAnsi="Times New Roman"/>
              </w:rPr>
            </w:pPr>
          </w:p>
        </w:tc>
        <w:tc>
          <w:tcPr>
            <w:tcW w:w="1276" w:type="dxa"/>
          </w:tcPr>
          <w:p w:rsidR="00F46FC5" w:rsidRPr="00577FCC" w:rsidRDefault="00F46FC5" w:rsidP="00855ADF">
            <w:pPr>
              <w:spacing w:after="0" w:line="240" w:lineRule="auto"/>
              <w:rPr>
                <w:rFonts w:ascii="Times New Roman" w:hAnsi="Times New Roman"/>
              </w:rPr>
            </w:pPr>
            <w:r>
              <w:rPr>
                <w:rFonts w:ascii="Times New Roman" w:hAnsi="Times New Roman"/>
              </w:rPr>
              <w:t>—</w:t>
            </w:r>
          </w:p>
        </w:tc>
        <w:tc>
          <w:tcPr>
            <w:tcW w:w="1700" w:type="dxa"/>
          </w:tcPr>
          <w:p w:rsidR="00F46FC5" w:rsidRPr="00577FCC" w:rsidRDefault="00F46FC5" w:rsidP="00855ADF">
            <w:pPr>
              <w:spacing w:after="0" w:line="240" w:lineRule="auto"/>
              <w:rPr>
                <w:rFonts w:ascii="Times New Roman" w:hAnsi="Times New Roman"/>
              </w:rPr>
            </w:pPr>
            <w:r>
              <w:rPr>
                <w:rFonts w:ascii="Times New Roman" w:hAnsi="Times New Roman"/>
              </w:rPr>
              <w:t>—</w:t>
            </w:r>
          </w:p>
        </w:tc>
      </w:tr>
      <w:tr w:rsidR="00F46FC5" w:rsidRPr="00577FCC" w:rsidTr="00855ADF">
        <w:tc>
          <w:tcPr>
            <w:tcW w:w="534" w:type="dxa"/>
          </w:tcPr>
          <w:p w:rsidR="00F46FC5" w:rsidRPr="00CB1C3D" w:rsidRDefault="00F46FC5" w:rsidP="00855ADF">
            <w:pPr>
              <w:pStyle w:val="af4"/>
              <w:numPr>
                <w:ilvl w:val="0"/>
                <w:numId w:val="13"/>
              </w:numPr>
              <w:spacing w:after="0" w:line="240" w:lineRule="auto"/>
              <w:rPr>
                <w:rFonts w:ascii="Times New Roman" w:hAnsi="Times New Roman"/>
              </w:rPr>
            </w:pPr>
          </w:p>
        </w:tc>
        <w:tc>
          <w:tcPr>
            <w:tcW w:w="1559" w:type="dxa"/>
          </w:tcPr>
          <w:p w:rsidR="00F46FC5" w:rsidRPr="00577FCC" w:rsidRDefault="00F46FC5" w:rsidP="00855ADF">
            <w:pPr>
              <w:spacing w:after="0" w:line="240" w:lineRule="auto"/>
              <w:rPr>
                <w:rFonts w:ascii="Times New Roman" w:hAnsi="Times New Roman"/>
                <w:b/>
              </w:rPr>
            </w:pPr>
            <w:r>
              <w:rPr>
                <w:rFonts w:ascii="Times New Roman" w:hAnsi="Times New Roman"/>
              </w:rPr>
              <w:t>Документы</w:t>
            </w:r>
            <w:r w:rsidRPr="00577FCC">
              <w:rPr>
                <w:rFonts w:ascii="Times New Roman" w:hAnsi="Times New Roman"/>
              </w:rPr>
              <w:t>, подтверждающи</w:t>
            </w:r>
            <w:r>
              <w:rPr>
                <w:rFonts w:ascii="Times New Roman" w:hAnsi="Times New Roman"/>
              </w:rPr>
              <w:t>е</w:t>
            </w:r>
            <w:r w:rsidRPr="00577FCC">
              <w:rPr>
                <w:rFonts w:ascii="Times New Roman" w:hAnsi="Times New Roman"/>
              </w:rPr>
              <w:t xml:space="preserve"> право собственности</w:t>
            </w:r>
          </w:p>
        </w:tc>
        <w:tc>
          <w:tcPr>
            <w:tcW w:w="3685" w:type="dxa"/>
          </w:tcPr>
          <w:p w:rsidR="00F46FC5" w:rsidRDefault="00F46FC5" w:rsidP="00855ADF">
            <w:pPr>
              <w:pStyle w:val="af6"/>
              <w:jc w:val="left"/>
              <w:rPr>
                <w:rFonts w:ascii="Times New Roman" w:hAnsi="Times New Roman"/>
                <w:sz w:val="22"/>
                <w:szCs w:val="22"/>
              </w:rPr>
            </w:pPr>
            <w:r>
              <w:rPr>
                <w:rFonts w:ascii="Times New Roman" w:hAnsi="Times New Roman"/>
                <w:sz w:val="22"/>
                <w:szCs w:val="22"/>
              </w:rPr>
              <w:t>- д</w:t>
            </w:r>
            <w:r w:rsidRPr="00577FCC">
              <w:rPr>
                <w:rFonts w:ascii="Times New Roman" w:hAnsi="Times New Roman"/>
                <w:sz w:val="22"/>
                <w:szCs w:val="22"/>
              </w:rPr>
              <w:t>окумент</w:t>
            </w:r>
            <w:r>
              <w:rPr>
                <w:rFonts w:ascii="Times New Roman" w:hAnsi="Times New Roman"/>
                <w:sz w:val="22"/>
                <w:szCs w:val="22"/>
              </w:rPr>
              <w:t>ы</w:t>
            </w:r>
            <w:r w:rsidRPr="00577FCC">
              <w:rPr>
                <w:rFonts w:ascii="Times New Roman" w:hAnsi="Times New Roman"/>
                <w:sz w:val="22"/>
                <w:szCs w:val="22"/>
              </w:rPr>
              <w:t>, подтверждающи</w:t>
            </w:r>
            <w:r>
              <w:rPr>
                <w:rFonts w:ascii="Times New Roman" w:hAnsi="Times New Roman"/>
                <w:sz w:val="22"/>
                <w:szCs w:val="22"/>
              </w:rPr>
              <w:t>е</w:t>
            </w:r>
            <w:r w:rsidRPr="00577FCC">
              <w:rPr>
                <w:rFonts w:ascii="Times New Roman" w:hAnsi="Times New Roman"/>
                <w:sz w:val="22"/>
                <w:szCs w:val="22"/>
              </w:rPr>
              <w:t xml:space="preserve">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F46FC5" w:rsidRPr="00577FCC" w:rsidRDefault="00F46FC5" w:rsidP="00855ADF">
            <w:pPr>
              <w:pStyle w:val="af6"/>
              <w:jc w:val="left"/>
              <w:rPr>
                <w:rStyle w:val="af3"/>
                <w:sz w:val="22"/>
                <w:szCs w:val="22"/>
              </w:rPr>
            </w:pPr>
            <w:r>
              <w:rPr>
                <w:rFonts w:ascii="Times New Roman" w:hAnsi="Times New Roman"/>
                <w:sz w:val="22"/>
                <w:szCs w:val="22"/>
              </w:rPr>
              <w:t xml:space="preserve">- </w:t>
            </w:r>
            <w:r w:rsidRPr="00577FCC">
              <w:rPr>
                <w:rFonts w:ascii="Times New Roman" w:hAnsi="Times New Roman"/>
                <w:sz w:val="22"/>
                <w:szCs w:val="22"/>
              </w:rPr>
              <w:t xml:space="preserve"> согласие собственника (землепользователя, землевладельца), арендатора земельного участка (объекта недвижимости) на проведение </w:t>
            </w:r>
            <w:r w:rsidRPr="00577FCC">
              <w:rPr>
                <w:rFonts w:ascii="Times New Roman" w:hAnsi="Times New Roman"/>
                <w:sz w:val="22"/>
                <w:szCs w:val="22"/>
              </w:rPr>
              <w:lastRenderedPageBreak/>
              <w:t>ярмарки;</w:t>
            </w:r>
          </w:p>
          <w:p w:rsidR="00F46FC5" w:rsidRPr="00CB1C3D" w:rsidRDefault="00F46FC5" w:rsidP="00855ADF">
            <w:pPr>
              <w:pStyle w:val="af6"/>
              <w:jc w:val="left"/>
              <w:rPr>
                <w:rFonts w:ascii="Times New Roman" w:hAnsi="Times New Roman"/>
                <w:sz w:val="22"/>
                <w:szCs w:val="22"/>
              </w:rPr>
            </w:pPr>
          </w:p>
        </w:tc>
        <w:tc>
          <w:tcPr>
            <w:tcW w:w="1701" w:type="dxa"/>
          </w:tcPr>
          <w:p w:rsidR="00F46FC5" w:rsidRDefault="00F46FC5" w:rsidP="00855ADF">
            <w:pPr>
              <w:spacing w:after="0" w:line="240" w:lineRule="auto"/>
              <w:jc w:val="center"/>
              <w:rPr>
                <w:rFonts w:ascii="Times New Roman" w:hAnsi="Times New Roman"/>
              </w:rPr>
            </w:pPr>
            <w:r>
              <w:rPr>
                <w:rFonts w:ascii="Times New Roman" w:hAnsi="Times New Roman"/>
              </w:rPr>
              <w:lastRenderedPageBreak/>
              <w:t>1 экз. копия</w:t>
            </w:r>
          </w:p>
        </w:tc>
        <w:tc>
          <w:tcPr>
            <w:tcW w:w="2127" w:type="dxa"/>
          </w:tcPr>
          <w:p w:rsidR="00F46FC5" w:rsidRDefault="00F46FC5" w:rsidP="00855ADF">
            <w:pPr>
              <w:pStyle w:val="ad"/>
              <w:jc w:val="both"/>
              <w:rPr>
                <w:rFonts w:ascii="Times New Roman" w:hAnsi="Times New Roman"/>
              </w:rPr>
            </w:pPr>
            <w:r>
              <w:rPr>
                <w:rFonts w:ascii="Times New Roman" w:hAnsi="Times New Roman"/>
              </w:rPr>
              <w:t>Представляется один из документов данной категории.</w:t>
            </w:r>
          </w:p>
          <w:p w:rsidR="00F46FC5" w:rsidRPr="00577FCC" w:rsidRDefault="00F46FC5" w:rsidP="00855ADF">
            <w:pPr>
              <w:pStyle w:val="ad"/>
              <w:jc w:val="both"/>
              <w:rPr>
                <w:rFonts w:ascii="Times New Roman" w:hAnsi="Times New Roman"/>
              </w:rPr>
            </w:pPr>
            <w:r w:rsidRPr="00577FCC">
              <w:rPr>
                <w:rFonts w:ascii="Times New Roman" w:hAnsi="Times New Roman"/>
              </w:rPr>
              <w:t xml:space="preserve">Документы, подтверждающие право собственности (пользования, владения) организатора ярмарки на земельный участок (объект недвижимости) </w:t>
            </w:r>
            <w:r w:rsidRPr="00577FCC">
              <w:rPr>
                <w:rFonts w:ascii="Times New Roman" w:hAnsi="Times New Roman"/>
              </w:rPr>
              <w:lastRenderedPageBreak/>
              <w:t>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Pr>
                <w:rFonts w:ascii="Times New Roman" w:hAnsi="Times New Roman"/>
              </w:rPr>
              <w:t>ного самоуправления организаций</w:t>
            </w:r>
          </w:p>
        </w:tc>
        <w:tc>
          <w:tcPr>
            <w:tcW w:w="2693" w:type="dxa"/>
          </w:tcPr>
          <w:p w:rsidR="00F46FC5" w:rsidRPr="00577FCC" w:rsidRDefault="00F46FC5" w:rsidP="00855ADF">
            <w:pPr>
              <w:pStyle w:val="ad"/>
              <w:jc w:val="center"/>
              <w:rPr>
                <w:rFonts w:ascii="Times New Roman" w:hAnsi="Times New Roman"/>
              </w:rPr>
            </w:pPr>
          </w:p>
        </w:tc>
        <w:tc>
          <w:tcPr>
            <w:tcW w:w="1276" w:type="dxa"/>
          </w:tcPr>
          <w:p w:rsidR="00F46FC5" w:rsidRDefault="00F46FC5" w:rsidP="00855ADF">
            <w:pPr>
              <w:spacing w:after="0" w:line="240" w:lineRule="auto"/>
              <w:rPr>
                <w:rFonts w:ascii="Times New Roman" w:hAnsi="Times New Roman"/>
              </w:rPr>
            </w:pPr>
          </w:p>
        </w:tc>
        <w:tc>
          <w:tcPr>
            <w:tcW w:w="1700" w:type="dxa"/>
          </w:tcPr>
          <w:p w:rsidR="00F46FC5" w:rsidRDefault="00F46FC5" w:rsidP="00855ADF">
            <w:pPr>
              <w:spacing w:after="0" w:line="240" w:lineRule="auto"/>
              <w:rPr>
                <w:rFonts w:ascii="Times New Roman" w:hAnsi="Times New Roman"/>
              </w:rPr>
            </w:pPr>
          </w:p>
        </w:tc>
      </w:tr>
      <w:tr w:rsidR="00F46FC5" w:rsidRPr="00577FCC" w:rsidTr="00855ADF">
        <w:tc>
          <w:tcPr>
            <w:tcW w:w="534" w:type="dxa"/>
          </w:tcPr>
          <w:p w:rsidR="00F46FC5" w:rsidRPr="00CB1C3D" w:rsidRDefault="00F46FC5" w:rsidP="00855ADF">
            <w:pPr>
              <w:pStyle w:val="af4"/>
              <w:numPr>
                <w:ilvl w:val="0"/>
                <w:numId w:val="13"/>
              </w:numPr>
              <w:spacing w:after="0" w:line="240" w:lineRule="auto"/>
              <w:rPr>
                <w:rFonts w:ascii="Times New Roman" w:hAnsi="Times New Roman"/>
              </w:rPr>
            </w:pPr>
          </w:p>
        </w:tc>
        <w:tc>
          <w:tcPr>
            <w:tcW w:w="1559" w:type="dxa"/>
          </w:tcPr>
          <w:p w:rsidR="00F46FC5" w:rsidRPr="00577FCC" w:rsidRDefault="00F46FC5" w:rsidP="00855ADF">
            <w:pPr>
              <w:spacing w:after="0" w:line="240" w:lineRule="auto"/>
              <w:rPr>
                <w:rFonts w:ascii="Times New Roman" w:hAnsi="Times New Roman"/>
                <w:b/>
              </w:rPr>
            </w:pPr>
            <w:r w:rsidRPr="00577FCC">
              <w:rPr>
                <w:rFonts w:ascii="Times New Roman" w:hAnsi="Times New Roman"/>
              </w:rPr>
              <w:t>схема границ территории</w:t>
            </w:r>
          </w:p>
        </w:tc>
        <w:tc>
          <w:tcPr>
            <w:tcW w:w="3685" w:type="dxa"/>
          </w:tcPr>
          <w:p w:rsidR="00F46FC5" w:rsidRPr="00CB1C3D" w:rsidRDefault="00F46FC5" w:rsidP="00855ADF">
            <w:pPr>
              <w:pStyle w:val="af6"/>
              <w:jc w:val="both"/>
              <w:rPr>
                <w:rFonts w:ascii="Times New Roman" w:hAnsi="Times New Roman"/>
                <w:sz w:val="22"/>
                <w:szCs w:val="22"/>
              </w:rPr>
            </w:pPr>
            <w:r w:rsidRPr="00577FCC">
              <w:rPr>
                <w:rFonts w:ascii="Times New Roman" w:hAnsi="Times New Roman"/>
                <w:sz w:val="22"/>
                <w:szCs w:val="22"/>
              </w:rPr>
              <w:t>схема границ территории, на которой предполагается проведение ярмарки, нанесен</w:t>
            </w:r>
            <w:r>
              <w:rPr>
                <w:rFonts w:ascii="Times New Roman" w:hAnsi="Times New Roman"/>
                <w:sz w:val="22"/>
                <w:szCs w:val="22"/>
              </w:rPr>
              <w:t>ная на план земельного участка</w:t>
            </w:r>
          </w:p>
        </w:tc>
        <w:tc>
          <w:tcPr>
            <w:tcW w:w="1701" w:type="dxa"/>
          </w:tcPr>
          <w:p w:rsidR="00F46FC5" w:rsidRDefault="00F46FC5" w:rsidP="00855ADF">
            <w:pPr>
              <w:spacing w:after="0" w:line="240" w:lineRule="auto"/>
              <w:jc w:val="center"/>
              <w:rPr>
                <w:rFonts w:ascii="Times New Roman" w:hAnsi="Times New Roman"/>
              </w:rPr>
            </w:pPr>
            <w:r>
              <w:rPr>
                <w:rFonts w:ascii="Times New Roman" w:hAnsi="Times New Roman"/>
              </w:rPr>
              <w:t>1 экз.</w:t>
            </w:r>
          </w:p>
        </w:tc>
        <w:tc>
          <w:tcPr>
            <w:tcW w:w="2127" w:type="dxa"/>
          </w:tcPr>
          <w:p w:rsidR="00F46FC5" w:rsidRPr="00577FCC" w:rsidRDefault="00F46FC5" w:rsidP="00855ADF">
            <w:pPr>
              <w:pStyle w:val="ad"/>
              <w:jc w:val="both"/>
              <w:rPr>
                <w:rFonts w:ascii="Times New Roman" w:hAnsi="Times New Roman"/>
              </w:rPr>
            </w:pPr>
            <w:r>
              <w:rPr>
                <w:rFonts w:ascii="Times New Roman" w:hAnsi="Times New Roman"/>
              </w:rPr>
              <w:t>нет</w:t>
            </w:r>
          </w:p>
        </w:tc>
        <w:tc>
          <w:tcPr>
            <w:tcW w:w="2693" w:type="dxa"/>
          </w:tcPr>
          <w:p w:rsidR="00F46FC5" w:rsidRPr="00577FCC" w:rsidRDefault="00F46FC5" w:rsidP="00855ADF">
            <w:pPr>
              <w:pStyle w:val="ad"/>
              <w:jc w:val="center"/>
              <w:rPr>
                <w:rFonts w:ascii="Times New Roman" w:hAnsi="Times New Roman"/>
              </w:rPr>
            </w:pPr>
          </w:p>
        </w:tc>
        <w:tc>
          <w:tcPr>
            <w:tcW w:w="1276" w:type="dxa"/>
          </w:tcPr>
          <w:p w:rsidR="00F46FC5" w:rsidRDefault="00F46FC5" w:rsidP="00855ADF">
            <w:pPr>
              <w:spacing w:after="0" w:line="240" w:lineRule="auto"/>
              <w:rPr>
                <w:rFonts w:ascii="Times New Roman" w:hAnsi="Times New Roman"/>
              </w:rPr>
            </w:pPr>
          </w:p>
        </w:tc>
        <w:tc>
          <w:tcPr>
            <w:tcW w:w="1700" w:type="dxa"/>
          </w:tcPr>
          <w:p w:rsidR="00F46FC5" w:rsidRDefault="00F46FC5" w:rsidP="00855ADF">
            <w:pPr>
              <w:spacing w:after="0" w:line="240" w:lineRule="auto"/>
              <w:rPr>
                <w:rFonts w:ascii="Times New Roman" w:hAnsi="Times New Roman"/>
              </w:rPr>
            </w:pPr>
          </w:p>
        </w:tc>
      </w:tr>
      <w:tr w:rsidR="00F46FC5" w:rsidRPr="00577FCC" w:rsidTr="00855ADF">
        <w:tc>
          <w:tcPr>
            <w:tcW w:w="534" w:type="dxa"/>
          </w:tcPr>
          <w:p w:rsidR="00F46FC5" w:rsidRPr="00CB1C3D" w:rsidRDefault="00F46FC5" w:rsidP="00855ADF">
            <w:pPr>
              <w:pStyle w:val="af4"/>
              <w:numPr>
                <w:ilvl w:val="0"/>
                <w:numId w:val="13"/>
              </w:numPr>
              <w:spacing w:after="0" w:line="240" w:lineRule="auto"/>
              <w:rPr>
                <w:rFonts w:ascii="Times New Roman" w:hAnsi="Times New Roman"/>
              </w:rPr>
            </w:pPr>
          </w:p>
        </w:tc>
        <w:tc>
          <w:tcPr>
            <w:tcW w:w="1559" w:type="dxa"/>
          </w:tcPr>
          <w:p w:rsidR="00F46FC5" w:rsidRPr="00577FCC" w:rsidRDefault="00F46FC5" w:rsidP="00855ADF">
            <w:pPr>
              <w:spacing w:after="0" w:line="240" w:lineRule="auto"/>
              <w:rPr>
                <w:rFonts w:ascii="Times New Roman" w:hAnsi="Times New Roman"/>
                <w:b/>
              </w:rPr>
            </w:pPr>
            <w:r w:rsidRPr="00577FCC">
              <w:rPr>
                <w:rFonts w:ascii="Times New Roman" w:hAnsi="Times New Roman"/>
              </w:rPr>
              <w:t>план мероприятий по организации ярмарки и продажи товаров</w:t>
            </w:r>
          </w:p>
        </w:tc>
        <w:tc>
          <w:tcPr>
            <w:tcW w:w="3685" w:type="dxa"/>
          </w:tcPr>
          <w:p w:rsidR="00F46FC5" w:rsidRPr="00CB1C3D" w:rsidRDefault="00F46FC5" w:rsidP="00855ADF">
            <w:pPr>
              <w:pStyle w:val="af6"/>
              <w:jc w:val="both"/>
              <w:rPr>
                <w:rFonts w:ascii="Times New Roman" w:hAnsi="Times New Roman"/>
                <w:sz w:val="22"/>
                <w:szCs w:val="22"/>
              </w:rPr>
            </w:pPr>
            <w:r w:rsidRPr="00577FCC">
              <w:rPr>
                <w:rFonts w:ascii="Times New Roman" w:hAnsi="Times New Roman"/>
                <w:sz w:val="22"/>
                <w:szCs w:val="22"/>
              </w:rPr>
              <w:t>докуме</w:t>
            </w:r>
            <w:r>
              <w:rPr>
                <w:rFonts w:ascii="Times New Roman" w:hAnsi="Times New Roman"/>
                <w:sz w:val="22"/>
                <w:szCs w:val="22"/>
              </w:rPr>
              <w:t>нт</w:t>
            </w:r>
            <w:r w:rsidRPr="00577FCC">
              <w:rPr>
                <w:rFonts w:ascii="Times New Roman" w:hAnsi="Times New Roman"/>
                <w:sz w:val="22"/>
                <w:szCs w:val="22"/>
              </w:rPr>
              <w:t>, которым организатор ярмарки утвердил план мероприятий по организации ярмарки и продажи товаров (выполнения</w:t>
            </w:r>
            <w:r>
              <w:rPr>
                <w:rFonts w:ascii="Times New Roman" w:hAnsi="Times New Roman"/>
                <w:sz w:val="22"/>
                <w:szCs w:val="22"/>
              </w:rPr>
              <w:t xml:space="preserve"> работ, оказания услуг) на ней</w:t>
            </w:r>
          </w:p>
        </w:tc>
        <w:tc>
          <w:tcPr>
            <w:tcW w:w="1701" w:type="dxa"/>
          </w:tcPr>
          <w:p w:rsidR="00F46FC5" w:rsidRDefault="00F46FC5" w:rsidP="00855ADF">
            <w:pPr>
              <w:spacing w:after="0" w:line="240" w:lineRule="auto"/>
              <w:jc w:val="center"/>
              <w:rPr>
                <w:rFonts w:ascii="Times New Roman" w:hAnsi="Times New Roman"/>
              </w:rPr>
            </w:pPr>
            <w:r>
              <w:rPr>
                <w:rFonts w:ascii="Times New Roman" w:hAnsi="Times New Roman"/>
              </w:rPr>
              <w:t>1 экз. копия</w:t>
            </w:r>
          </w:p>
        </w:tc>
        <w:tc>
          <w:tcPr>
            <w:tcW w:w="2127" w:type="dxa"/>
          </w:tcPr>
          <w:p w:rsidR="00F46FC5" w:rsidRPr="00577FCC" w:rsidRDefault="00F46FC5" w:rsidP="00855ADF">
            <w:pPr>
              <w:pStyle w:val="ad"/>
              <w:jc w:val="both"/>
              <w:rPr>
                <w:rFonts w:ascii="Times New Roman" w:hAnsi="Times New Roman"/>
              </w:rPr>
            </w:pPr>
            <w:r>
              <w:rPr>
                <w:rFonts w:ascii="Times New Roman" w:hAnsi="Times New Roman"/>
              </w:rPr>
              <w:t>нет</w:t>
            </w:r>
          </w:p>
        </w:tc>
        <w:tc>
          <w:tcPr>
            <w:tcW w:w="2693" w:type="dxa"/>
          </w:tcPr>
          <w:p w:rsidR="00F46FC5" w:rsidRPr="00577FCC" w:rsidRDefault="00F46FC5" w:rsidP="00855ADF">
            <w:pPr>
              <w:pStyle w:val="ad"/>
              <w:jc w:val="center"/>
              <w:rPr>
                <w:rFonts w:ascii="Times New Roman" w:hAnsi="Times New Roman"/>
              </w:rPr>
            </w:pPr>
          </w:p>
        </w:tc>
        <w:tc>
          <w:tcPr>
            <w:tcW w:w="1276" w:type="dxa"/>
          </w:tcPr>
          <w:p w:rsidR="00F46FC5" w:rsidRDefault="00F46FC5" w:rsidP="00855ADF">
            <w:pPr>
              <w:spacing w:after="0" w:line="240" w:lineRule="auto"/>
              <w:rPr>
                <w:rFonts w:ascii="Times New Roman" w:hAnsi="Times New Roman"/>
              </w:rPr>
            </w:pPr>
          </w:p>
        </w:tc>
        <w:tc>
          <w:tcPr>
            <w:tcW w:w="1700" w:type="dxa"/>
          </w:tcPr>
          <w:p w:rsidR="00F46FC5" w:rsidRDefault="00F46FC5" w:rsidP="00855ADF">
            <w:pPr>
              <w:spacing w:after="0" w:line="240" w:lineRule="auto"/>
              <w:rPr>
                <w:rFonts w:ascii="Times New Roman" w:hAnsi="Times New Roman"/>
              </w:rPr>
            </w:pPr>
          </w:p>
        </w:tc>
      </w:tr>
      <w:tr w:rsidR="00F46FC5" w:rsidRPr="00577FCC" w:rsidTr="00855ADF">
        <w:tc>
          <w:tcPr>
            <w:tcW w:w="534" w:type="dxa"/>
          </w:tcPr>
          <w:p w:rsidR="00F46FC5" w:rsidRPr="00CB1C3D" w:rsidRDefault="00F46FC5" w:rsidP="00855ADF">
            <w:pPr>
              <w:pStyle w:val="af4"/>
              <w:numPr>
                <w:ilvl w:val="0"/>
                <w:numId w:val="13"/>
              </w:numPr>
              <w:spacing w:after="0" w:line="240" w:lineRule="auto"/>
              <w:rPr>
                <w:rFonts w:ascii="Times New Roman" w:hAnsi="Times New Roman"/>
              </w:rPr>
            </w:pPr>
          </w:p>
        </w:tc>
        <w:tc>
          <w:tcPr>
            <w:tcW w:w="1559" w:type="dxa"/>
          </w:tcPr>
          <w:p w:rsidR="00F46FC5" w:rsidRPr="00577FCC" w:rsidRDefault="00F46FC5" w:rsidP="00855ADF">
            <w:pPr>
              <w:spacing w:after="0" w:line="240" w:lineRule="auto"/>
              <w:rPr>
                <w:rFonts w:ascii="Times New Roman" w:hAnsi="Times New Roman"/>
                <w:b/>
              </w:rPr>
            </w:pPr>
            <w:r w:rsidRPr="00577FCC">
              <w:rPr>
                <w:rFonts w:ascii="Times New Roman" w:hAnsi="Times New Roman"/>
              </w:rPr>
              <w:t>режим работы ярмарки, порядок ор</w:t>
            </w:r>
            <w:r>
              <w:rPr>
                <w:rFonts w:ascii="Times New Roman" w:hAnsi="Times New Roman"/>
              </w:rPr>
              <w:t>ганизации ярмарки</w:t>
            </w:r>
          </w:p>
        </w:tc>
        <w:tc>
          <w:tcPr>
            <w:tcW w:w="3685" w:type="dxa"/>
          </w:tcPr>
          <w:p w:rsidR="00F46FC5" w:rsidRPr="00CB1C3D" w:rsidRDefault="00F46FC5" w:rsidP="00855ADF">
            <w:pPr>
              <w:pStyle w:val="af6"/>
              <w:jc w:val="both"/>
              <w:rPr>
                <w:rFonts w:ascii="Times New Roman" w:hAnsi="Times New Roman"/>
                <w:sz w:val="22"/>
                <w:szCs w:val="22"/>
              </w:rPr>
            </w:pPr>
            <w:r>
              <w:rPr>
                <w:rFonts w:ascii="Times New Roman" w:hAnsi="Times New Roman"/>
                <w:sz w:val="22"/>
                <w:szCs w:val="22"/>
              </w:rPr>
              <w:t>документ</w:t>
            </w:r>
            <w:r w:rsidRPr="00577FCC">
              <w:rPr>
                <w:rFonts w:ascii="Times New Roman" w:hAnsi="Times New Roman"/>
                <w:sz w:val="22"/>
                <w:szCs w:val="22"/>
              </w:rPr>
              <w:t>, определяющи</w:t>
            </w:r>
            <w:r>
              <w:rPr>
                <w:rFonts w:ascii="Times New Roman" w:hAnsi="Times New Roman"/>
                <w:sz w:val="22"/>
                <w:szCs w:val="22"/>
              </w:rPr>
              <w:t>й</w:t>
            </w:r>
            <w:r w:rsidRPr="00577FCC">
              <w:rPr>
                <w:rFonts w:ascii="Times New Roman" w:hAnsi="Times New Roman"/>
                <w:sz w:val="22"/>
                <w:szCs w:val="22"/>
              </w:rPr>
              <w:t xml:space="preserve"> режим работы ярмарки, порядок организации ярмарки, порядок предоставления мест для продажи товаров (выполнения раб</w:t>
            </w:r>
            <w:r>
              <w:rPr>
                <w:rFonts w:ascii="Times New Roman" w:hAnsi="Times New Roman"/>
                <w:sz w:val="22"/>
                <w:szCs w:val="22"/>
              </w:rPr>
              <w:t>от, оказания услуг) на ярмарке</w:t>
            </w:r>
          </w:p>
        </w:tc>
        <w:tc>
          <w:tcPr>
            <w:tcW w:w="1701" w:type="dxa"/>
          </w:tcPr>
          <w:p w:rsidR="00F46FC5" w:rsidRDefault="00F46FC5" w:rsidP="00855ADF">
            <w:pPr>
              <w:spacing w:after="0" w:line="240" w:lineRule="auto"/>
              <w:jc w:val="center"/>
              <w:rPr>
                <w:rFonts w:ascii="Times New Roman" w:hAnsi="Times New Roman"/>
              </w:rPr>
            </w:pPr>
            <w:r>
              <w:rPr>
                <w:rFonts w:ascii="Times New Roman" w:hAnsi="Times New Roman"/>
              </w:rPr>
              <w:t>1 экз. копия</w:t>
            </w:r>
          </w:p>
        </w:tc>
        <w:tc>
          <w:tcPr>
            <w:tcW w:w="2127" w:type="dxa"/>
          </w:tcPr>
          <w:p w:rsidR="00F46FC5" w:rsidRPr="00577FCC" w:rsidRDefault="00F46FC5" w:rsidP="00855ADF">
            <w:pPr>
              <w:pStyle w:val="ad"/>
              <w:jc w:val="both"/>
              <w:rPr>
                <w:rFonts w:ascii="Times New Roman" w:hAnsi="Times New Roman"/>
              </w:rPr>
            </w:pPr>
            <w:r>
              <w:rPr>
                <w:rFonts w:ascii="Times New Roman" w:hAnsi="Times New Roman"/>
              </w:rPr>
              <w:t>нет</w:t>
            </w:r>
          </w:p>
        </w:tc>
        <w:tc>
          <w:tcPr>
            <w:tcW w:w="2693" w:type="dxa"/>
          </w:tcPr>
          <w:p w:rsidR="00F46FC5" w:rsidRPr="00577FCC" w:rsidRDefault="00F46FC5" w:rsidP="00855ADF">
            <w:pPr>
              <w:pStyle w:val="ad"/>
              <w:jc w:val="center"/>
              <w:rPr>
                <w:rFonts w:ascii="Times New Roman" w:hAnsi="Times New Roman"/>
              </w:rPr>
            </w:pPr>
          </w:p>
        </w:tc>
        <w:tc>
          <w:tcPr>
            <w:tcW w:w="1276" w:type="dxa"/>
          </w:tcPr>
          <w:p w:rsidR="00F46FC5" w:rsidRDefault="00F46FC5" w:rsidP="00855ADF">
            <w:pPr>
              <w:spacing w:after="0" w:line="240" w:lineRule="auto"/>
              <w:rPr>
                <w:rFonts w:ascii="Times New Roman" w:hAnsi="Times New Roman"/>
              </w:rPr>
            </w:pPr>
          </w:p>
        </w:tc>
        <w:tc>
          <w:tcPr>
            <w:tcW w:w="1700" w:type="dxa"/>
          </w:tcPr>
          <w:p w:rsidR="00F46FC5" w:rsidRDefault="00F46FC5" w:rsidP="00855ADF">
            <w:pPr>
              <w:spacing w:after="0" w:line="240" w:lineRule="auto"/>
              <w:rPr>
                <w:rFonts w:ascii="Times New Roman" w:hAnsi="Times New Roman"/>
              </w:rPr>
            </w:pPr>
          </w:p>
        </w:tc>
      </w:tr>
    </w:tbl>
    <w:p w:rsidR="00F46FC5" w:rsidRDefault="00F46FC5" w:rsidP="00F46FC5">
      <w:pPr>
        <w:tabs>
          <w:tab w:val="left" w:pos="1530"/>
        </w:tabs>
        <w:spacing w:line="240" w:lineRule="auto"/>
        <w:rPr>
          <w:rFonts w:ascii="Times New Roman" w:hAnsi="Times New Roman"/>
          <w:b/>
        </w:rPr>
      </w:pPr>
    </w:p>
    <w:p w:rsidR="00F46FC5" w:rsidRPr="00577FCC" w:rsidRDefault="00F46FC5" w:rsidP="00F46FC5">
      <w:pPr>
        <w:spacing w:line="240" w:lineRule="auto"/>
        <w:rPr>
          <w:rFonts w:ascii="Times New Roman" w:hAnsi="Times New Roman"/>
          <w:b/>
        </w:rPr>
      </w:pPr>
    </w:p>
    <w:p w:rsidR="00F46FC5" w:rsidRPr="00577FCC" w:rsidRDefault="00F46FC5" w:rsidP="00F46FC5">
      <w:pPr>
        <w:spacing w:line="240" w:lineRule="auto"/>
        <w:rPr>
          <w:rFonts w:ascii="Times New Roman" w:hAnsi="Times New Roman"/>
          <w:b/>
        </w:rPr>
      </w:pPr>
    </w:p>
    <w:p w:rsidR="00F46FC5" w:rsidRPr="00577FCC" w:rsidRDefault="00F46FC5" w:rsidP="00F46FC5">
      <w:pPr>
        <w:pStyle w:val="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552"/>
        <w:gridCol w:w="2551"/>
        <w:gridCol w:w="1276"/>
        <w:gridCol w:w="2268"/>
        <w:gridCol w:w="850"/>
        <w:gridCol w:w="1560"/>
        <w:gridCol w:w="1417"/>
        <w:gridCol w:w="1417"/>
      </w:tblGrid>
      <w:tr w:rsidR="00F46FC5" w:rsidRPr="00577FCC" w:rsidTr="00855ADF">
        <w:trPr>
          <w:trHeight w:val="2287"/>
        </w:trPr>
        <w:tc>
          <w:tcPr>
            <w:tcW w:w="1242" w:type="dxa"/>
          </w:tcPr>
          <w:p w:rsidR="00F46FC5" w:rsidRPr="000F3AEF" w:rsidRDefault="00F46FC5" w:rsidP="00855ADF">
            <w:pPr>
              <w:spacing w:line="240" w:lineRule="auto"/>
              <w:jc w:val="center"/>
              <w:rPr>
                <w:rFonts w:ascii="Times New Roman" w:hAnsi="Times New Roman"/>
                <w:vertAlign w:val="superscript"/>
              </w:rPr>
            </w:pPr>
            <w:r w:rsidRPr="000F3AEF">
              <w:rPr>
                <w:rFonts w:ascii="Times New Roman" w:hAnsi="Times New Roman"/>
              </w:rPr>
              <w:t>Реквизиты актуальной технологической карты межведомственного взаимодействия</w:t>
            </w:r>
            <w:r w:rsidRPr="000F3AEF">
              <w:rPr>
                <w:rFonts w:ascii="Times New Roman" w:hAnsi="Times New Roman"/>
                <w:vertAlign w:val="superscript"/>
              </w:rPr>
              <w:t>5</w:t>
            </w:r>
          </w:p>
        </w:tc>
        <w:tc>
          <w:tcPr>
            <w:tcW w:w="2552"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Наименование запрашиваемого документа (сведения)</w:t>
            </w:r>
          </w:p>
        </w:tc>
        <w:tc>
          <w:tcPr>
            <w:tcW w:w="2551"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 xml:space="preserve">Перечень и состав сведений, запрашиваемых в рамках межведомственного информационного взаимодействия </w:t>
            </w:r>
          </w:p>
        </w:tc>
        <w:tc>
          <w:tcPr>
            <w:tcW w:w="1276"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Наименование органа (организации), направляющего (ей) межведомственный запрос</w:t>
            </w:r>
          </w:p>
        </w:tc>
        <w:tc>
          <w:tcPr>
            <w:tcW w:w="2268"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Наименование органа (организации), в адрес которого (ой) направляется межведомственный запрос</w:t>
            </w:r>
          </w:p>
        </w:tc>
        <w:tc>
          <w:tcPr>
            <w:tcW w:w="850"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lang w:val="en-US"/>
              </w:rPr>
              <w:t>SID</w:t>
            </w:r>
            <w:r w:rsidRPr="000F3AEF">
              <w:rPr>
                <w:rFonts w:ascii="Times New Roman" w:hAnsi="Times New Roman"/>
              </w:rPr>
              <w:t xml:space="preserve"> электронного сервиса / наименование вида сведений</w:t>
            </w:r>
            <w:r w:rsidRPr="000F3AEF">
              <w:rPr>
                <w:rStyle w:val="af1"/>
              </w:rPr>
              <w:footnoteReference w:id="5"/>
            </w:r>
          </w:p>
        </w:tc>
        <w:tc>
          <w:tcPr>
            <w:tcW w:w="1560" w:type="dxa"/>
          </w:tcPr>
          <w:p w:rsidR="00F46FC5" w:rsidRPr="000F3AEF" w:rsidRDefault="00F46FC5" w:rsidP="00855ADF">
            <w:pPr>
              <w:spacing w:line="240" w:lineRule="auto"/>
              <w:jc w:val="center"/>
              <w:rPr>
                <w:rFonts w:ascii="Times New Roman" w:hAnsi="Times New Roman"/>
                <w:vertAlign w:val="superscript"/>
              </w:rPr>
            </w:pPr>
            <w:r w:rsidRPr="000F3AEF">
              <w:rPr>
                <w:rFonts w:ascii="Times New Roman" w:hAnsi="Times New Roman"/>
              </w:rPr>
              <w:t>Срок осуществления межведомственного информационного взаимодействия</w:t>
            </w:r>
          </w:p>
        </w:tc>
        <w:tc>
          <w:tcPr>
            <w:tcW w:w="1417" w:type="dxa"/>
          </w:tcPr>
          <w:p w:rsidR="00F46FC5" w:rsidRPr="000F3AEF" w:rsidRDefault="00F46FC5" w:rsidP="00855ADF">
            <w:pPr>
              <w:spacing w:line="240" w:lineRule="auto"/>
              <w:jc w:val="center"/>
              <w:rPr>
                <w:rFonts w:ascii="Times New Roman" w:hAnsi="Times New Roman"/>
                <w:vertAlign w:val="superscript"/>
              </w:rPr>
            </w:pPr>
            <w:r w:rsidRPr="000F3AEF">
              <w:rPr>
                <w:rFonts w:ascii="Times New Roman" w:hAnsi="Times New Roman"/>
              </w:rPr>
              <w:t>Форма (шаблон) межведомственного запроса и ответа на межведомственный запрос</w:t>
            </w:r>
            <w:r w:rsidRPr="000F3AEF">
              <w:rPr>
                <w:rStyle w:val="af1"/>
              </w:rPr>
              <w:footnoteReference w:id="6"/>
            </w:r>
          </w:p>
        </w:tc>
        <w:tc>
          <w:tcPr>
            <w:tcW w:w="1417" w:type="dxa"/>
          </w:tcPr>
          <w:p w:rsidR="00F46FC5" w:rsidRPr="000F3AEF" w:rsidRDefault="00F46FC5" w:rsidP="00855ADF">
            <w:pPr>
              <w:spacing w:line="240" w:lineRule="auto"/>
              <w:jc w:val="center"/>
              <w:rPr>
                <w:rFonts w:ascii="Times New Roman" w:hAnsi="Times New Roman"/>
                <w:vertAlign w:val="superscript"/>
              </w:rPr>
            </w:pPr>
            <w:r w:rsidRPr="000F3AEF">
              <w:rPr>
                <w:rFonts w:ascii="Times New Roman" w:hAnsi="Times New Roman"/>
              </w:rPr>
              <w:t>Образец заполнения формы межведомственного запроса и ответа на межведомственный запрос</w:t>
            </w:r>
            <w:r w:rsidRPr="000F3AEF">
              <w:rPr>
                <w:rFonts w:ascii="Times New Roman" w:hAnsi="Times New Roman"/>
                <w:vertAlign w:val="superscript"/>
              </w:rPr>
              <w:t>6</w:t>
            </w:r>
          </w:p>
        </w:tc>
      </w:tr>
      <w:tr w:rsidR="00F46FC5" w:rsidRPr="00577FCC" w:rsidTr="00855ADF">
        <w:trPr>
          <w:trHeight w:val="232"/>
        </w:trPr>
        <w:tc>
          <w:tcPr>
            <w:tcW w:w="1242"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1</w:t>
            </w:r>
          </w:p>
        </w:tc>
        <w:tc>
          <w:tcPr>
            <w:tcW w:w="2552"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2</w:t>
            </w:r>
          </w:p>
        </w:tc>
        <w:tc>
          <w:tcPr>
            <w:tcW w:w="2551"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3</w:t>
            </w:r>
          </w:p>
        </w:tc>
        <w:tc>
          <w:tcPr>
            <w:tcW w:w="1276"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4</w:t>
            </w:r>
          </w:p>
        </w:tc>
        <w:tc>
          <w:tcPr>
            <w:tcW w:w="2268"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5</w:t>
            </w:r>
          </w:p>
        </w:tc>
        <w:tc>
          <w:tcPr>
            <w:tcW w:w="85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6</w:t>
            </w:r>
          </w:p>
        </w:tc>
        <w:tc>
          <w:tcPr>
            <w:tcW w:w="156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7</w:t>
            </w:r>
          </w:p>
        </w:tc>
        <w:tc>
          <w:tcPr>
            <w:tcW w:w="1417"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8</w:t>
            </w:r>
          </w:p>
        </w:tc>
        <w:tc>
          <w:tcPr>
            <w:tcW w:w="1417"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9</w:t>
            </w:r>
          </w:p>
        </w:tc>
      </w:tr>
      <w:tr w:rsidR="00F46FC5" w:rsidRPr="00577FCC" w:rsidTr="00855ADF">
        <w:trPr>
          <w:trHeight w:val="232"/>
        </w:trPr>
        <w:tc>
          <w:tcPr>
            <w:tcW w:w="15133" w:type="dxa"/>
            <w:gridSpan w:val="9"/>
          </w:tcPr>
          <w:p w:rsidR="00F46FC5" w:rsidRPr="00577FCC" w:rsidRDefault="00F46FC5" w:rsidP="00855ADF">
            <w:pPr>
              <w:pStyle w:val="ConsPlusTitle"/>
              <w:widowControl/>
              <w:jc w:val="center"/>
              <w:rPr>
                <w:rFonts w:ascii="Times New Roman" w:eastAsia="Calibri" w:hAnsi="Times New Roman" w:cs="Times New Roman"/>
                <w:sz w:val="22"/>
                <w:szCs w:val="22"/>
                <w:lang w:eastAsia="en-US"/>
              </w:rPr>
            </w:pPr>
            <w:r w:rsidRPr="00577FCC">
              <w:rPr>
                <w:rFonts w:ascii="Times New Roman" w:hAnsi="Times New Roman"/>
                <w:sz w:val="22"/>
                <w:szCs w:val="22"/>
              </w:rPr>
              <w:t>Наименование «подуслуги»:</w:t>
            </w:r>
            <w:r w:rsidRPr="00577FCC">
              <w:rPr>
                <w:rFonts w:ascii="Times New Roman" w:hAnsi="Times New Roman" w:cs="Times New Roman"/>
                <w:sz w:val="22"/>
                <w:szCs w:val="22"/>
              </w:rPr>
              <w:t xml:space="preserve"> </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F46FC5" w:rsidRPr="00577FCC" w:rsidRDefault="00F46FC5" w:rsidP="00855ADF">
            <w:pPr>
              <w:spacing w:after="0" w:line="240" w:lineRule="auto"/>
              <w:jc w:val="center"/>
              <w:rPr>
                <w:rFonts w:ascii="Times New Roman" w:hAnsi="Times New Roman"/>
                <w:b/>
              </w:rPr>
            </w:pPr>
          </w:p>
        </w:tc>
      </w:tr>
      <w:tr w:rsidR="00F46FC5" w:rsidRPr="00577FCC" w:rsidTr="00855ADF">
        <w:tc>
          <w:tcPr>
            <w:tcW w:w="1242" w:type="dxa"/>
          </w:tcPr>
          <w:p w:rsidR="00F46FC5" w:rsidRPr="00577FCC" w:rsidRDefault="00F46FC5" w:rsidP="00855ADF">
            <w:pPr>
              <w:jc w:val="center"/>
              <w:rPr>
                <w:rFonts w:ascii="Times New Roman" w:hAnsi="Times New Roman"/>
              </w:rPr>
            </w:pPr>
          </w:p>
        </w:tc>
        <w:tc>
          <w:tcPr>
            <w:tcW w:w="2552" w:type="dxa"/>
          </w:tcPr>
          <w:p w:rsidR="00F46FC5" w:rsidRPr="00577FCC" w:rsidRDefault="00F46FC5" w:rsidP="00855ADF">
            <w:pPr>
              <w:pStyle w:val="af6"/>
              <w:jc w:val="both"/>
              <w:rPr>
                <w:rFonts w:ascii="Times New Roman" w:hAnsi="Times New Roman"/>
                <w:sz w:val="22"/>
                <w:szCs w:val="22"/>
              </w:rPr>
            </w:pPr>
            <w:r>
              <w:rPr>
                <w:rFonts w:ascii="Times New Roman" w:eastAsia="Calibri" w:hAnsi="Times New Roman"/>
                <w:sz w:val="22"/>
                <w:szCs w:val="22"/>
              </w:rPr>
              <w:t xml:space="preserve"> </w:t>
            </w:r>
            <w:r w:rsidRPr="00577FCC">
              <w:rPr>
                <w:rFonts w:ascii="Times New Roman" w:hAnsi="Times New Roman"/>
                <w:sz w:val="22"/>
                <w:szCs w:val="22"/>
              </w:rPr>
              <w:t xml:space="preserve">Выписка из Единого государственного реестра прав на недвижимое имущество и сделок с ним </w:t>
            </w:r>
          </w:p>
        </w:tc>
        <w:tc>
          <w:tcPr>
            <w:tcW w:w="2551" w:type="dxa"/>
          </w:tcPr>
          <w:p w:rsidR="00F46FC5" w:rsidRPr="00577FCC" w:rsidRDefault="00F46FC5" w:rsidP="00855ADF">
            <w:pPr>
              <w:pStyle w:val="ad"/>
              <w:rPr>
                <w:rFonts w:ascii="Times New Roman" w:hAnsi="Times New Roman"/>
              </w:rPr>
            </w:pPr>
            <w:r>
              <w:rPr>
                <w:rFonts w:ascii="Times New Roman" w:hAnsi="Times New Roman"/>
              </w:rPr>
              <w:t>сведения</w:t>
            </w:r>
            <w:r w:rsidRPr="00BF75AA">
              <w:rPr>
                <w:rFonts w:ascii="Times New Roman" w:hAnsi="Times New Roman"/>
              </w:rPr>
              <w:t>, подтверждающи</w:t>
            </w:r>
            <w:r>
              <w:rPr>
                <w:rFonts w:ascii="Times New Roman" w:hAnsi="Times New Roman"/>
              </w:rPr>
              <w:t>е</w:t>
            </w:r>
            <w:r w:rsidRPr="00BF75AA">
              <w:rPr>
                <w:rFonts w:ascii="Times New Roman" w:hAnsi="Times New Roman"/>
              </w:rPr>
              <w:t xml:space="preserve">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w:t>
            </w:r>
          </w:p>
        </w:tc>
        <w:tc>
          <w:tcPr>
            <w:tcW w:w="1276" w:type="dxa"/>
          </w:tcPr>
          <w:p w:rsidR="00F46FC5" w:rsidRPr="00577FCC" w:rsidRDefault="00F46FC5" w:rsidP="00855ADF">
            <w:pPr>
              <w:pStyle w:val="ad"/>
              <w:jc w:val="center"/>
              <w:rPr>
                <w:rFonts w:ascii="Times New Roman" w:hAnsi="Times New Roman"/>
              </w:rPr>
            </w:pPr>
            <w:r w:rsidRPr="00577FCC">
              <w:rPr>
                <w:rFonts w:ascii="Times New Roman" w:hAnsi="Times New Roman"/>
              </w:rPr>
              <w:t>Администрация</w:t>
            </w:r>
          </w:p>
        </w:tc>
        <w:tc>
          <w:tcPr>
            <w:tcW w:w="2268" w:type="dxa"/>
          </w:tcPr>
          <w:p w:rsidR="00F46FC5" w:rsidRPr="00577FCC" w:rsidRDefault="00F46FC5" w:rsidP="00855ADF">
            <w:pPr>
              <w:pStyle w:val="af6"/>
              <w:jc w:val="both"/>
              <w:rPr>
                <w:rFonts w:ascii="Times New Roman" w:hAnsi="Times New Roman"/>
                <w:b/>
                <w:sz w:val="22"/>
                <w:szCs w:val="22"/>
              </w:rPr>
            </w:pPr>
            <w:r w:rsidRPr="00577FCC">
              <w:rPr>
                <w:rFonts w:ascii="Times New Roman" w:hAnsi="Times New Roman"/>
                <w:sz w:val="22"/>
                <w:szCs w:val="22"/>
              </w:rPr>
              <w:t xml:space="preserve">  Управление Федеральной службы государственной регистрации, кадастра и картографии по Воронежской области.</w:t>
            </w:r>
            <w:r w:rsidRPr="00577FCC">
              <w:rPr>
                <w:rFonts w:ascii="Times New Roman" w:hAnsi="Times New Roman"/>
                <w:b/>
                <w:sz w:val="22"/>
                <w:szCs w:val="22"/>
              </w:rPr>
              <w:t xml:space="preserve"> </w:t>
            </w:r>
          </w:p>
        </w:tc>
        <w:tc>
          <w:tcPr>
            <w:tcW w:w="850" w:type="dxa"/>
          </w:tcPr>
          <w:p w:rsidR="00F46FC5" w:rsidRPr="00577FCC" w:rsidRDefault="00F46FC5" w:rsidP="00855ADF">
            <w:pPr>
              <w:spacing w:after="0" w:line="240" w:lineRule="auto"/>
              <w:jc w:val="center"/>
              <w:rPr>
                <w:rFonts w:ascii="Times New Roman" w:hAnsi="Times New Roman"/>
                <w:b/>
              </w:rPr>
            </w:pPr>
          </w:p>
        </w:tc>
        <w:tc>
          <w:tcPr>
            <w:tcW w:w="1560" w:type="dxa"/>
          </w:tcPr>
          <w:p w:rsidR="00F46FC5" w:rsidRPr="00577FCC" w:rsidRDefault="00F46FC5" w:rsidP="00855ADF">
            <w:pPr>
              <w:spacing w:after="0" w:line="240" w:lineRule="auto"/>
              <w:jc w:val="both"/>
              <w:rPr>
                <w:rFonts w:ascii="Times New Roman" w:hAnsi="Times New Roman"/>
              </w:rPr>
            </w:pPr>
            <w:r w:rsidRPr="00577FCC">
              <w:rPr>
                <w:rFonts w:ascii="Times New Roman" w:hAnsi="Times New Roman"/>
              </w:rPr>
              <w:t>3 рабочих дня</w:t>
            </w:r>
          </w:p>
        </w:tc>
        <w:tc>
          <w:tcPr>
            <w:tcW w:w="1417" w:type="dxa"/>
          </w:tcPr>
          <w:p w:rsidR="00F46FC5" w:rsidRPr="00577FCC" w:rsidRDefault="00F46FC5" w:rsidP="00855ADF">
            <w:pPr>
              <w:spacing w:after="0" w:line="240" w:lineRule="auto"/>
              <w:jc w:val="center"/>
              <w:rPr>
                <w:rFonts w:ascii="Times New Roman" w:hAnsi="Times New Roman"/>
              </w:rPr>
            </w:pPr>
          </w:p>
        </w:tc>
        <w:tc>
          <w:tcPr>
            <w:tcW w:w="1417" w:type="dxa"/>
          </w:tcPr>
          <w:p w:rsidR="00F46FC5" w:rsidRPr="00577FCC" w:rsidRDefault="00F46FC5" w:rsidP="00855ADF">
            <w:pPr>
              <w:spacing w:after="0" w:line="240" w:lineRule="auto"/>
              <w:jc w:val="center"/>
              <w:rPr>
                <w:rFonts w:ascii="Times New Roman" w:hAnsi="Times New Roman"/>
              </w:rPr>
            </w:pPr>
          </w:p>
        </w:tc>
      </w:tr>
      <w:tr w:rsidR="00F46FC5" w:rsidRPr="00577FCC" w:rsidTr="00855ADF">
        <w:tc>
          <w:tcPr>
            <w:tcW w:w="1242" w:type="dxa"/>
          </w:tcPr>
          <w:p w:rsidR="00F46FC5" w:rsidRPr="00577FCC" w:rsidRDefault="00F46FC5" w:rsidP="00855ADF">
            <w:pPr>
              <w:jc w:val="center"/>
              <w:rPr>
                <w:rFonts w:ascii="Times New Roman" w:hAnsi="Times New Roman"/>
              </w:rPr>
            </w:pPr>
          </w:p>
        </w:tc>
        <w:tc>
          <w:tcPr>
            <w:tcW w:w="2552" w:type="dxa"/>
          </w:tcPr>
          <w:p w:rsidR="00F46FC5" w:rsidRPr="00BF75AA" w:rsidRDefault="00F46FC5" w:rsidP="000F3AEF">
            <w:pPr>
              <w:pStyle w:val="af6"/>
              <w:jc w:val="left"/>
              <w:rPr>
                <w:rFonts w:ascii="Times New Roman" w:eastAsia="Calibri" w:hAnsi="Times New Roman"/>
                <w:sz w:val="22"/>
                <w:szCs w:val="22"/>
              </w:rPr>
            </w:pPr>
            <w:r w:rsidRPr="00BF75AA">
              <w:rPr>
                <w:rFonts w:ascii="Times New Roman" w:eastAsia="Calibri" w:hAnsi="Times New Roman"/>
                <w:sz w:val="22"/>
                <w:szCs w:val="22"/>
              </w:rPr>
              <w:t xml:space="preserve">выписка из </w:t>
            </w:r>
            <w:r w:rsidR="000F3AEF">
              <w:rPr>
                <w:rFonts w:ascii="Times New Roman" w:eastAsia="Calibri" w:hAnsi="Times New Roman"/>
                <w:sz w:val="22"/>
                <w:szCs w:val="22"/>
              </w:rPr>
              <w:t>ЕГРЮЛ (</w:t>
            </w:r>
            <w:r w:rsidRPr="00BF75AA">
              <w:rPr>
                <w:rFonts w:ascii="Times New Roman" w:eastAsia="Calibri" w:hAnsi="Times New Roman"/>
                <w:sz w:val="22"/>
                <w:szCs w:val="22"/>
              </w:rPr>
              <w:t xml:space="preserve"> </w:t>
            </w:r>
            <w:r w:rsidR="000F3AEF">
              <w:rPr>
                <w:rFonts w:ascii="Times New Roman" w:eastAsia="Calibri" w:hAnsi="Times New Roman"/>
                <w:sz w:val="22"/>
                <w:szCs w:val="22"/>
              </w:rPr>
              <w:t>ЕГРИП</w:t>
            </w:r>
            <w:r w:rsidRPr="00BF75AA">
              <w:rPr>
                <w:rFonts w:ascii="Times New Roman" w:eastAsia="Calibri" w:hAnsi="Times New Roman"/>
                <w:sz w:val="22"/>
                <w:szCs w:val="22"/>
              </w:rPr>
              <w:t>).</w:t>
            </w:r>
          </w:p>
          <w:p w:rsidR="00F46FC5" w:rsidRDefault="00F46FC5" w:rsidP="000F3AEF">
            <w:pPr>
              <w:pStyle w:val="af6"/>
              <w:jc w:val="left"/>
              <w:rPr>
                <w:rFonts w:ascii="Times New Roman" w:eastAsia="Calibri" w:hAnsi="Times New Roman"/>
                <w:sz w:val="22"/>
                <w:szCs w:val="22"/>
              </w:rPr>
            </w:pPr>
          </w:p>
        </w:tc>
        <w:tc>
          <w:tcPr>
            <w:tcW w:w="2551" w:type="dxa"/>
          </w:tcPr>
          <w:p w:rsidR="00F46FC5" w:rsidRPr="00BF75AA" w:rsidRDefault="00F46FC5" w:rsidP="00855ADF">
            <w:pPr>
              <w:pStyle w:val="af6"/>
              <w:jc w:val="both"/>
              <w:rPr>
                <w:rFonts w:ascii="Times New Roman" w:eastAsia="Calibri" w:hAnsi="Times New Roman"/>
                <w:sz w:val="22"/>
                <w:szCs w:val="22"/>
              </w:rPr>
            </w:pPr>
            <w:r w:rsidRPr="00BF75AA">
              <w:rPr>
                <w:rFonts w:ascii="Times New Roman" w:eastAsia="Calibri" w:hAnsi="Times New Roman"/>
                <w:sz w:val="22"/>
                <w:szCs w:val="22"/>
              </w:rPr>
              <w:t xml:space="preserve">выписка из </w:t>
            </w:r>
            <w:r w:rsidR="000F3AEF">
              <w:rPr>
                <w:rFonts w:ascii="Times New Roman" w:eastAsia="Calibri" w:hAnsi="Times New Roman"/>
                <w:sz w:val="22"/>
                <w:szCs w:val="22"/>
              </w:rPr>
              <w:t>ЕГРЮЛ (ЕГРИП)</w:t>
            </w:r>
          </w:p>
          <w:p w:rsidR="00F46FC5" w:rsidRDefault="00F46FC5" w:rsidP="00855ADF">
            <w:pPr>
              <w:pStyle w:val="af6"/>
              <w:jc w:val="both"/>
              <w:rPr>
                <w:rFonts w:ascii="Times New Roman" w:eastAsia="Calibri" w:hAnsi="Times New Roman"/>
                <w:sz w:val="22"/>
                <w:szCs w:val="22"/>
              </w:rPr>
            </w:pPr>
          </w:p>
        </w:tc>
        <w:tc>
          <w:tcPr>
            <w:tcW w:w="1276" w:type="dxa"/>
          </w:tcPr>
          <w:p w:rsidR="00F46FC5" w:rsidRPr="00577FCC" w:rsidRDefault="00F46FC5" w:rsidP="00855ADF">
            <w:pPr>
              <w:pStyle w:val="ad"/>
              <w:jc w:val="center"/>
              <w:rPr>
                <w:rFonts w:ascii="Times New Roman" w:hAnsi="Times New Roman"/>
              </w:rPr>
            </w:pPr>
            <w:r w:rsidRPr="00577FCC">
              <w:rPr>
                <w:rFonts w:ascii="Times New Roman" w:hAnsi="Times New Roman"/>
              </w:rPr>
              <w:t>Администрация</w:t>
            </w:r>
          </w:p>
        </w:tc>
        <w:tc>
          <w:tcPr>
            <w:tcW w:w="2268" w:type="dxa"/>
          </w:tcPr>
          <w:p w:rsidR="00F46FC5" w:rsidRPr="00577FCC" w:rsidRDefault="00F46FC5" w:rsidP="00855ADF">
            <w:pPr>
              <w:pStyle w:val="af6"/>
              <w:jc w:val="both"/>
              <w:rPr>
                <w:rFonts w:ascii="Times New Roman" w:hAnsi="Times New Roman"/>
                <w:sz w:val="22"/>
                <w:szCs w:val="22"/>
              </w:rPr>
            </w:pPr>
            <w:r w:rsidRPr="00BF75AA">
              <w:rPr>
                <w:rFonts w:ascii="Times New Roman" w:eastAsia="Calibri" w:hAnsi="Times New Roman"/>
                <w:sz w:val="22"/>
                <w:szCs w:val="22"/>
              </w:rPr>
              <w:t>Управлении Федеральной налоговой службы по Воронежской области</w:t>
            </w:r>
          </w:p>
        </w:tc>
        <w:tc>
          <w:tcPr>
            <w:tcW w:w="850" w:type="dxa"/>
          </w:tcPr>
          <w:p w:rsidR="00F46FC5" w:rsidRPr="00577FCC" w:rsidRDefault="00F46FC5" w:rsidP="00855ADF">
            <w:pPr>
              <w:spacing w:after="0" w:line="240" w:lineRule="auto"/>
              <w:jc w:val="center"/>
              <w:rPr>
                <w:rFonts w:ascii="Times New Roman" w:hAnsi="Times New Roman"/>
                <w:b/>
              </w:rPr>
            </w:pPr>
          </w:p>
        </w:tc>
        <w:tc>
          <w:tcPr>
            <w:tcW w:w="1560" w:type="dxa"/>
          </w:tcPr>
          <w:p w:rsidR="00F46FC5" w:rsidRPr="00577FCC" w:rsidRDefault="00F46FC5" w:rsidP="00855ADF">
            <w:pPr>
              <w:spacing w:after="0" w:line="240" w:lineRule="auto"/>
              <w:jc w:val="both"/>
              <w:rPr>
                <w:rFonts w:ascii="Times New Roman" w:hAnsi="Times New Roman"/>
              </w:rPr>
            </w:pPr>
          </w:p>
        </w:tc>
        <w:tc>
          <w:tcPr>
            <w:tcW w:w="1417" w:type="dxa"/>
          </w:tcPr>
          <w:p w:rsidR="00F46FC5" w:rsidRPr="00577FCC" w:rsidRDefault="00F46FC5" w:rsidP="00855ADF">
            <w:pPr>
              <w:spacing w:after="0" w:line="240" w:lineRule="auto"/>
              <w:jc w:val="center"/>
              <w:rPr>
                <w:rFonts w:ascii="Times New Roman" w:hAnsi="Times New Roman"/>
              </w:rPr>
            </w:pPr>
          </w:p>
        </w:tc>
        <w:tc>
          <w:tcPr>
            <w:tcW w:w="1417" w:type="dxa"/>
          </w:tcPr>
          <w:p w:rsidR="00F46FC5" w:rsidRPr="00577FCC" w:rsidRDefault="00F46FC5" w:rsidP="00855ADF">
            <w:pPr>
              <w:spacing w:after="0" w:line="240" w:lineRule="auto"/>
              <w:jc w:val="center"/>
              <w:rPr>
                <w:rFonts w:ascii="Times New Roman" w:hAnsi="Times New Roman"/>
              </w:rPr>
            </w:pPr>
          </w:p>
        </w:tc>
      </w:tr>
    </w:tbl>
    <w:p w:rsidR="00F46FC5" w:rsidRPr="00577FCC" w:rsidRDefault="00F46FC5" w:rsidP="00F46FC5">
      <w:pPr>
        <w:spacing w:line="240" w:lineRule="auto"/>
        <w:rPr>
          <w:rFonts w:ascii="Times New Roman" w:hAnsi="Times New Roman"/>
          <w:b/>
        </w:rPr>
      </w:pPr>
    </w:p>
    <w:p w:rsidR="00F46FC5" w:rsidRPr="00577FCC" w:rsidRDefault="00F46FC5" w:rsidP="00F46FC5">
      <w:pPr>
        <w:pStyle w:val="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lastRenderedPageBreak/>
        <w:t>РАЗДЕЛ 6. РЕЗУЛЬТАТ «ПОДУСЛУГИ»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2693"/>
        <w:gridCol w:w="2693"/>
        <w:gridCol w:w="1701"/>
        <w:gridCol w:w="1985"/>
        <w:gridCol w:w="1842"/>
        <w:gridCol w:w="1560"/>
        <w:gridCol w:w="1134"/>
        <w:gridCol w:w="1276"/>
      </w:tblGrid>
      <w:tr w:rsidR="00F46FC5" w:rsidRPr="00577FCC" w:rsidTr="00855ADF">
        <w:trPr>
          <w:trHeight w:val="1559"/>
        </w:trPr>
        <w:tc>
          <w:tcPr>
            <w:tcW w:w="534"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w:t>
            </w:r>
          </w:p>
        </w:tc>
        <w:tc>
          <w:tcPr>
            <w:tcW w:w="2693"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Документ/документы, являющиеся результатом «подуслуги»</w:t>
            </w:r>
          </w:p>
        </w:tc>
        <w:tc>
          <w:tcPr>
            <w:tcW w:w="2693"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Требования к документу/документам,  являющимся результатом «подуслуги»</w:t>
            </w:r>
            <w:r w:rsidRPr="000F3AEF">
              <w:rPr>
                <w:rStyle w:val="af1"/>
              </w:rPr>
              <w:footnoteReference w:id="7"/>
            </w:r>
          </w:p>
        </w:tc>
        <w:tc>
          <w:tcPr>
            <w:tcW w:w="1701"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Характеристика результата (положительный/отрицательны)</w:t>
            </w:r>
          </w:p>
        </w:tc>
        <w:tc>
          <w:tcPr>
            <w:tcW w:w="1985" w:type="dxa"/>
            <w:vMerge w:val="restart"/>
          </w:tcPr>
          <w:p w:rsidR="00F46FC5" w:rsidRPr="000F3AEF" w:rsidRDefault="00F46FC5" w:rsidP="00855ADF">
            <w:pPr>
              <w:spacing w:after="0" w:line="240" w:lineRule="auto"/>
              <w:jc w:val="center"/>
              <w:rPr>
                <w:rFonts w:ascii="Times New Roman" w:hAnsi="Times New Roman"/>
                <w:vertAlign w:val="superscript"/>
              </w:rPr>
            </w:pPr>
            <w:r w:rsidRPr="000F3AEF">
              <w:rPr>
                <w:rFonts w:ascii="Times New Roman" w:hAnsi="Times New Roman"/>
              </w:rPr>
              <w:t>Форма документа/документов, являющихся результатом «подуслуги»</w:t>
            </w:r>
            <w:r w:rsidRPr="000F3AEF">
              <w:rPr>
                <w:rFonts w:ascii="Times New Roman" w:hAnsi="Times New Roman"/>
                <w:vertAlign w:val="superscript"/>
              </w:rPr>
              <w:t>7</w:t>
            </w:r>
          </w:p>
        </w:tc>
        <w:tc>
          <w:tcPr>
            <w:tcW w:w="1842" w:type="dxa"/>
            <w:vMerge w:val="restart"/>
          </w:tcPr>
          <w:p w:rsidR="00F46FC5" w:rsidRPr="000F3AEF" w:rsidRDefault="00F46FC5" w:rsidP="00855ADF">
            <w:pPr>
              <w:spacing w:after="0" w:line="240" w:lineRule="auto"/>
              <w:jc w:val="center"/>
              <w:rPr>
                <w:rFonts w:ascii="Times New Roman" w:hAnsi="Times New Roman"/>
                <w:vertAlign w:val="superscript"/>
              </w:rPr>
            </w:pPr>
            <w:r w:rsidRPr="000F3AEF">
              <w:rPr>
                <w:rFonts w:ascii="Times New Roman" w:hAnsi="Times New Roman"/>
              </w:rPr>
              <w:t>Образец документа/документов, являющихся результатом «подуслуги»</w:t>
            </w:r>
            <w:r w:rsidRPr="000F3AEF">
              <w:rPr>
                <w:rFonts w:ascii="Times New Roman" w:hAnsi="Times New Roman"/>
                <w:vertAlign w:val="superscript"/>
              </w:rPr>
              <w:t>7</w:t>
            </w:r>
          </w:p>
        </w:tc>
        <w:tc>
          <w:tcPr>
            <w:tcW w:w="1560" w:type="dxa"/>
            <w:vMerge w:val="restart"/>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Способ получения результата</w:t>
            </w:r>
          </w:p>
        </w:tc>
        <w:tc>
          <w:tcPr>
            <w:tcW w:w="2410" w:type="dxa"/>
            <w:gridSpan w:val="2"/>
          </w:tcPr>
          <w:p w:rsidR="00F46FC5" w:rsidRPr="000F3AEF" w:rsidRDefault="00F46FC5" w:rsidP="00855ADF">
            <w:pPr>
              <w:spacing w:after="0" w:line="240" w:lineRule="auto"/>
              <w:jc w:val="center"/>
              <w:rPr>
                <w:rFonts w:ascii="Times New Roman" w:hAnsi="Times New Roman"/>
                <w:vertAlign w:val="superscript"/>
              </w:rPr>
            </w:pPr>
            <w:r w:rsidRPr="000F3AEF">
              <w:rPr>
                <w:rFonts w:ascii="Times New Roman" w:hAnsi="Times New Roman"/>
              </w:rPr>
              <w:t>Срок хранения невостребованных заявителем результатов</w:t>
            </w:r>
            <w:r w:rsidRPr="000F3AEF">
              <w:rPr>
                <w:rFonts w:ascii="Times New Roman" w:hAnsi="Times New Roman"/>
                <w:vertAlign w:val="superscript"/>
              </w:rPr>
              <w:t>7</w:t>
            </w:r>
          </w:p>
        </w:tc>
      </w:tr>
      <w:tr w:rsidR="00F46FC5" w:rsidRPr="00577FCC" w:rsidTr="00855ADF">
        <w:trPr>
          <w:trHeight w:val="377"/>
        </w:trPr>
        <w:tc>
          <w:tcPr>
            <w:tcW w:w="534" w:type="dxa"/>
            <w:vMerge/>
          </w:tcPr>
          <w:p w:rsidR="00F46FC5" w:rsidRPr="000F3AEF" w:rsidRDefault="00F46FC5" w:rsidP="00855ADF">
            <w:pPr>
              <w:spacing w:after="0" w:line="240" w:lineRule="auto"/>
              <w:jc w:val="center"/>
              <w:rPr>
                <w:rFonts w:ascii="Times New Roman" w:hAnsi="Times New Roman"/>
              </w:rPr>
            </w:pPr>
          </w:p>
        </w:tc>
        <w:tc>
          <w:tcPr>
            <w:tcW w:w="2693" w:type="dxa"/>
            <w:vMerge/>
          </w:tcPr>
          <w:p w:rsidR="00F46FC5" w:rsidRPr="000F3AEF" w:rsidRDefault="00F46FC5" w:rsidP="00855ADF">
            <w:pPr>
              <w:spacing w:after="0" w:line="240" w:lineRule="auto"/>
              <w:jc w:val="center"/>
              <w:rPr>
                <w:rFonts w:ascii="Times New Roman" w:hAnsi="Times New Roman"/>
              </w:rPr>
            </w:pPr>
          </w:p>
        </w:tc>
        <w:tc>
          <w:tcPr>
            <w:tcW w:w="2693" w:type="dxa"/>
            <w:vMerge/>
          </w:tcPr>
          <w:p w:rsidR="00F46FC5" w:rsidRPr="000F3AEF" w:rsidRDefault="00F46FC5" w:rsidP="00855ADF">
            <w:pPr>
              <w:spacing w:after="0" w:line="240" w:lineRule="auto"/>
              <w:jc w:val="center"/>
              <w:rPr>
                <w:rFonts w:ascii="Times New Roman" w:hAnsi="Times New Roman"/>
              </w:rPr>
            </w:pPr>
          </w:p>
        </w:tc>
        <w:tc>
          <w:tcPr>
            <w:tcW w:w="1701" w:type="dxa"/>
            <w:vMerge/>
          </w:tcPr>
          <w:p w:rsidR="00F46FC5" w:rsidRPr="000F3AEF" w:rsidRDefault="00F46FC5" w:rsidP="00855ADF">
            <w:pPr>
              <w:spacing w:after="0" w:line="240" w:lineRule="auto"/>
              <w:jc w:val="center"/>
              <w:rPr>
                <w:rFonts w:ascii="Times New Roman" w:hAnsi="Times New Roman"/>
              </w:rPr>
            </w:pPr>
          </w:p>
        </w:tc>
        <w:tc>
          <w:tcPr>
            <w:tcW w:w="1985" w:type="dxa"/>
            <w:vMerge/>
          </w:tcPr>
          <w:p w:rsidR="00F46FC5" w:rsidRPr="000F3AEF" w:rsidRDefault="00F46FC5" w:rsidP="00855ADF">
            <w:pPr>
              <w:spacing w:after="0" w:line="240" w:lineRule="auto"/>
              <w:jc w:val="center"/>
              <w:rPr>
                <w:rFonts w:ascii="Times New Roman" w:hAnsi="Times New Roman"/>
              </w:rPr>
            </w:pPr>
          </w:p>
        </w:tc>
        <w:tc>
          <w:tcPr>
            <w:tcW w:w="1842" w:type="dxa"/>
            <w:vMerge/>
          </w:tcPr>
          <w:p w:rsidR="00F46FC5" w:rsidRPr="000F3AEF" w:rsidRDefault="00F46FC5" w:rsidP="00855ADF">
            <w:pPr>
              <w:spacing w:after="0" w:line="240" w:lineRule="auto"/>
              <w:jc w:val="center"/>
              <w:rPr>
                <w:rFonts w:ascii="Times New Roman" w:hAnsi="Times New Roman"/>
              </w:rPr>
            </w:pPr>
          </w:p>
        </w:tc>
        <w:tc>
          <w:tcPr>
            <w:tcW w:w="1560" w:type="dxa"/>
            <w:vMerge/>
          </w:tcPr>
          <w:p w:rsidR="00F46FC5" w:rsidRPr="000F3AEF" w:rsidRDefault="00F46FC5" w:rsidP="00855ADF">
            <w:pPr>
              <w:spacing w:after="0" w:line="240" w:lineRule="auto"/>
              <w:jc w:val="center"/>
              <w:rPr>
                <w:rFonts w:ascii="Times New Roman" w:hAnsi="Times New Roman"/>
              </w:rPr>
            </w:pPr>
          </w:p>
        </w:tc>
        <w:tc>
          <w:tcPr>
            <w:tcW w:w="113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в органе</w:t>
            </w:r>
          </w:p>
        </w:tc>
        <w:tc>
          <w:tcPr>
            <w:tcW w:w="1276" w:type="dxa"/>
          </w:tcPr>
          <w:p w:rsidR="00F46FC5" w:rsidRPr="000F3AEF" w:rsidRDefault="00F46FC5" w:rsidP="00855ADF">
            <w:pPr>
              <w:spacing w:after="0" w:line="240" w:lineRule="auto"/>
              <w:ind w:left="318" w:hanging="318"/>
              <w:jc w:val="center"/>
              <w:rPr>
                <w:rFonts w:ascii="Times New Roman" w:hAnsi="Times New Roman"/>
              </w:rPr>
            </w:pPr>
            <w:r w:rsidRPr="000F3AEF">
              <w:rPr>
                <w:rFonts w:ascii="Times New Roman" w:hAnsi="Times New Roman"/>
              </w:rPr>
              <w:t>в МФЦ</w:t>
            </w:r>
          </w:p>
        </w:tc>
      </w:tr>
      <w:tr w:rsidR="00F46FC5" w:rsidRPr="00577FCC" w:rsidTr="00855ADF">
        <w:tc>
          <w:tcPr>
            <w:tcW w:w="53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1</w:t>
            </w:r>
          </w:p>
        </w:tc>
        <w:tc>
          <w:tcPr>
            <w:tcW w:w="2693"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2</w:t>
            </w:r>
          </w:p>
        </w:tc>
        <w:tc>
          <w:tcPr>
            <w:tcW w:w="2693" w:type="dxa"/>
          </w:tcPr>
          <w:p w:rsidR="00F46FC5" w:rsidRPr="00577FCC" w:rsidRDefault="00F46FC5" w:rsidP="00855ADF">
            <w:pPr>
              <w:pStyle w:val="ad"/>
              <w:rPr>
                <w:rFonts w:ascii="Times New Roman" w:hAnsi="Times New Roman"/>
              </w:rPr>
            </w:pPr>
            <w:r w:rsidRPr="00577FCC">
              <w:rPr>
                <w:rFonts w:ascii="Times New Roman" w:hAnsi="Times New Roman"/>
              </w:rPr>
              <w:t>3</w:t>
            </w:r>
          </w:p>
        </w:tc>
        <w:tc>
          <w:tcPr>
            <w:tcW w:w="1701" w:type="dxa"/>
          </w:tcPr>
          <w:p w:rsidR="00F46FC5" w:rsidRPr="00577FCC" w:rsidRDefault="00F46FC5" w:rsidP="00855ADF">
            <w:pPr>
              <w:pStyle w:val="ad"/>
              <w:rPr>
                <w:rFonts w:ascii="Times New Roman" w:hAnsi="Times New Roman"/>
              </w:rPr>
            </w:pPr>
            <w:r w:rsidRPr="00577FCC">
              <w:rPr>
                <w:rFonts w:ascii="Times New Roman" w:hAnsi="Times New Roman"/>
              </w:rPr>
              <w:t>4</w:t>
            </w:r>
          </w:p>
        </w:tc>
        <w:tc>
          <w:tcPr>
            <w:tcW w:w="1985" w:type="dxa"/>
          </w:tcPr>
          <w:p w:rsidR="00F46FC5" w:rsidRPr="00577FCC" w:rsidRDefault="00F46FC5" w:rsidP="00855ADF">
            <w:pPr>
              <w:pStyle w:val="ad"/>
              <w:rPr>
                <w:rFonts w:ascii="Times New Roman" w:hAnsi="Times New Roman"/>
              </w:rPr>
            </w:pPr>
            <w:r w:rsidRPr="00577FCC">
              <w:rPr>
                <w:rFonts w:ascii="Times New Roman" w:hAnsi="Times New Roman"/>
              </w:rPr>
              <w:t>5</w:t>
            </w:r>
          </w:p>
        </w:tc>
        <w:tc>
          <w:tcPr>
            <w:tcW w:w="1842"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6</w:t>
            </w:r>
          </w:p>
        </w:tc>
        <w:tc>
          <w:tcPr>
            <w:tcW w:w="156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7</w:t>
            </w:r>
          </w:p>
        </w:tc>
        <w:tc>
          <w:tcPr>
            <w:tcW w:w="113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8</w:t>
            </w:r>
          </w:p>
        </w:tc>
        <w:tc>
          <w:tcPr>
            <w:tcW w:w="1276"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9</w:t>
            </w:r>
          </w:p>
        </w:tc>
      </w:tr>
      <w:tr w:rsidR="00F46FC5" w:rsidRPr="00577FCC" w:rsidTr="00855ADF">
        <w:trPr>
          <w:trHeight w:val="317"/>
        </w:trPr>
        <w:tc>
          <w:tcPr>
            <w:tcW w:w="15418" w:type="dxa"/>
            <w:gridSpan w:val="9"/>
          </w:tcPr>
          <w:p w:rsidR="00F46FC5" w:rsidRPr="00BB65B9" w:rsidRDefault="00F46FC5" w:rsidP="00855ADF">
            <w:pPr>
              <w:pStyle w:val="ConsPlusTitle"/>
              <w:widowControl/>
              <w:jc w:val="center"/>
              <w:rPr>
                <w:rFonts w:ascii="Times New Roman" w:eastAsia="Calibri" w:hAnsi="Times New Roman" w:cs="Times New Roman"/>
                <w:sz w:val="22"/>
                <w:szCs w:val="22"/>
                <w:lang w:eastAsia="en-US"/>
              </w:rPr>
            </w:pPr>
            <w:r w:rsidRPr="00577FCC">
              <w:rPr>
                <w:rFonts w:ascii="Times New Roman" w:hAnsi="Times New Roman"/>
                <w:sz w:val="22"/>
                <w:szCs w:val="22"/>
              </w:rPr>
              <w:t>Наименование «подуслуги»:</w:t>
            </w:r>
            <w:r w:rsidRPr="00577FCC">
              <w:rPr>
                <w:rFonts w:ascii="Times New Roman" w:hAnsi="Times New Roman" w:cs="Times New Roman"/>
                <w:sz w:val="22"/>
                <w:szCs w:val="22"/>
              </w:rPr>
              <w:t xml:space="preserve"> </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F46FC5" w:rsidRPr="00577FCC" w:rsidTr="00855ADF">
        <w:trPr>
          <w:trHeight w:val="70"/>
        </w:trPr>
        <w:tc>
          <w:tcPr>
            <w:tcW w:w="534"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t>1</w:t>
            </w:r>
          </w:p>
          <w:p w:rsidR="00F46FC5" w:rsidRPr="00577FCC" w:rsidRDefault="00F46FC5" w:rsidP="00855ADF">
            <w:pPr>
              <w:spacing w:after="0" w:line="240" w:lineRule="auto"/>
              <w:rPr>
                <w:rFonts w:ascii="Times New Roman" w:hAnsi="Times New Roman"/>
              </w:rPr>
            </w:pPr>
          </w:p>
        </w:tc>
        <w:tc>
          <w:tcPr>
            <w:tcW w:w="2693" w:type="dxa"/>
          </w:tcPr>
          <w:p w:rsidR="00F46FC5" w:rsidRPr="00577FCC" w:rsidRDefault="00F46FC5" w:rsidP="00855ADF">
            <w:pPr>
              <w:pStyle w:val="af6"/>
              <w:jc w:val="both"/>
              <w:rPr>
                <w:sz w:val="22"/>
                <w:szCs w:val="22"/>
              </w:rPr>
            </w:pPr>
            <w:r w:rsidRPr="00577FCC">
              <w:rPr>
                <w:rFonts w:ascii="Times New Roman" w:hAnsi="Times New Roman"/>
                <w:sz w:val="22"/>
                <w:szCs w:val="22"/>
              </w:rPr>
              <w:t>Выдача  уведомления о включении ярмарки в План проведения ярмарок</w:t>
            </w:r>
          </w:p>
        </w:tc>
        <w:tc>
          <w:tcPr>
            <w:tcW w:w="2693" w:type="dxa"/>
          </w:tcPr>
          <w:p w:rsidR="00F46FC5" w:rsidRPr="00ED1AE5" w:rsidRDefault="00F46FC5" w:rsidP="00855ADF">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F46FC5" w:rsidRPr="00577FCC" w:rsidRDefault="00F46FC5" w:rsidP="00855ADF">
            <w:pPr>
              <w:pStyle w:val="ad"/>
              <w:rPr>
                <w:rFonts w:ascii="Times New Roman" w:hAnsi="Times New Roman"/>
              </w:rPr>
            </w:pPr>
            <w:r w:rsidRPr="00577FCC">
              <w:rPr>
                <w:rFonts w:ascii="Times New Roman" w:hAnsi="Times New Roman"/>
              </w:rPr>
              <w:t>Положительный</w:t>
            </w:r>
          </w:p>
          <w:p w:rsidR="00F46FC5" w:rsidRPr="00577FCC" w:rsidRDefault="00F46FC5" w:rsidP="00855ADF">
            <w:pPr>
              <w:pStyle w:val="ad"/>
              <w:rPr>
                <w:rFonts w:ascii="Times New Roman" w:hAnsi="Times New Roman"/>
              </w:rPr>
            </w:pPr>
          </w:p>
          <w:p w:rsidR="00F46FC5" w:rsidRPr="00577FCC" w:rsidRDefault="00F46FC5" w:rsidP="00855ADF">
            <w:pPr>
              <w:pStyle w:val="ad"/>
              <w:rPr>
                <w:rFonts w:ascii="Times New Roman" w:hAnsi="Times New Roman"/>
              </w:rPr>
            </w:pPr>
          </w:p>
        </w:tc>
        <w:tc>
          <w:tcPr>
            <w:tcW w:w="1985" w:type="dxa"/>
          </w:tcPr>
          <w:p w:rsidR="00F46FC5" w:rsidRPr="00577FCC" w:rsidRDefault="00F46FC5" w:rsidP="00855ADF">
            <w:pPr>
              <w:pStyle w:val="ad"/>
              <w:rPr>
                <w:rFonts w:ascii="Times New Roman" w:hAnsi="Times New Roman"/>
              </w:rPr>
            </w:pPr>
            <w:r>
              <w:rPr>
                <w:rFonts w:ascii="Times New Roman" w:hAnsi="Times New Roman"/>
              </w:rPr>
              <w:t>Приложение №</w:t>
            </w:r>
          </w:p>
          <w:p w:rsidR="00F46FC5" w:rsidRPr="00577FCC" w:rsidRDefault="00F46FC5" w:rsidP="00855ADF">
            <w:pPr>
              <w:pStyle w:val="ad"/>
              <w:rPr>
                <w:rFonts w:ascii="Times New Roman" w:hAnsi="Times New Roman"/>
              </w:rPr>
            </w:pPr>
          </w:p>
        </w:tc>
        <w:tc>
          <w:tcPr>
            <w:tcW w:w="1842" w:type="dxa"/>
          </w:tcPr>
          <w:p w:rsidR="00F46FC5" w:rsidRPr="00577FCC" w:rsidRDefault="00F46FC5" w:rsidP="00855ADF">
            <w:pPr>
              <w:spacing w:after="0" w:line="240" w:lineRule="auto"/>
              <w:jc w:val="center"/>
              <w:rPr>
                <w:rFonts w:ascii="Times New Roman" w:hAnsi="Times New Roman"/>
              </w:rPr>
            </w:pPr>
            <w:r>
              <w:rPr>
                <w:rFonts w:ascii="Times New Roman" w:hAnsi="Times New Roman"/>
              </w:rPr>
              <w:t>Приложение №</w:t>
            </w:r>
          </w:p>
          <w:p w:rsidR="00F46FC5" w:rsidRPr="00577FCC" w:rsidRDefault="00F46FC5" w:rsidP="00855ADF">
            <w:pPr>
              <w:spacing w:after="0" w:line="240" w:lineRule="auto"/>
              <w:jc w:val="center"/>
              <w:rPr>
                <w:rFonts w:ascii="Times New Roman" w:hAnsi="Times New Roman"/>
              </w:rPr>
            </w:pPr>
          </w:p>
          <w:p w:rsidR="00F46FC5" w:rsidRPr="00577FCC" w:rsidRDefault="00F46FC5" w:rsidP="00855ADF">
            <w:pPr>
              <w:spacing w:after="0" w:line="240" w:lineRule="auto"/>
              <w:jc w:val="center"/>
              <w:rPr>
                <w:rFonts w:ascii="Times New Roman" w:hAnsi="Times New Roman"/>
              </w:rPr>
            </w:pPr>
          </w:p>
        </w:tc>
        <w:tc>
          <w:tcPr>
            <w:tcW w:w="1560" w:type="dxa"/>
            <w:vMerge w:val="restart"/>
          </w:tcPr>
          <w:p w:rsidR="00F46FC5" w:rsidRPr="00577FCC" w:rsidRDefault="00F46FC5" w:rsidP="00855ADF">
            <w:pPr>
              <w:pStyle w:val="af6"/>
              <w:jc w:val="both"/>
              <w:rPr>
                <w:rFonts w:ascii="Times New Roman" w:hAnsi="Times New Roman"/>
                <w:sz w:val="22"/>
                <w:szCs w:val="22"/>
              </w:rPr>
            </w:pPr>
            <w:r w:rsidRPr="00577FCC">
              <w:rPr>
                <w:rFonts w:ascii="Times New Roman" w:eastAsia="Calibri" w:hAnsi="Times New Roman"/>
                <w:sz w:val="22"/>
                <w:szCs w:val="22"/>
              </w:rPr>
              <w:t xml:space="preserve">   По месту обращения или направление по адресу, указанному в заявлении</w:t>
            </w:r>
            <w:r w:rsidRPr="00577FCC">
              <w:rPr>
                <w:rFonts w:ascii="Times New Roman" w:hAnsi="Times New Roman"/>
                <w:sz w:val="22"/>
                <w:szCs w:val="22"/>
              </w:rPr>
              <w:t xml:space="preserve"> , </w:t>
            </w:r>
            <w:r w:rsidRPr="00577FCC">
              <w:rPr>
                <w:rFonts w:ascii="Times New Roman" w:eastAsia="Calibri" w:hAnsi="Times New Roman"/>
                <w:sz w:val="22"/>
                <w:szCs w:val="22"/>
              </w:rPr>
              <w:t>в электронной форме.</w:t>
            </w:r>
          </w:p>
          <w:p w:rsidR="00F46FC5" w:rsidRPr="00577FCC" w:rsidRDefault="00F46FC5" w:rsidP="00855ADF">
            <w:pPr>
              <w:pStyle w:val="ad"/>
              <w:rPr>
                <w:rFonts w:ascii="Times New Roman" w:hAnsi="Times New Roman"/>
              </w:rPr>
            </w:pPr>
          </w:p>
          <w:p w:rsidR="00F46FC5" w:rsidRPr="00577FCC" w:rsidRDefault="00F46FC5" w:rsidP="00855ADF">
            <w:pPr>
              <w:pStyle w:val="ad"/>
              <w:rPr>
                <w:rFonts w:ascii="Times New Roman" w:hAnsi="Times New Roman"/>
              </w:rPr>
            </w:pPr>
          </w:p>
          <w:p w:rsidR="00F46FC5" w:rsidRPr="00577FCC" w:rsidRDefault="00F46FC5" w:rsidP="00855ADF">
            <w:pPr>
              <w:pStyle w:val="ad"/>
              <w:rPr>
                <w:rFonts w:ascii="Times New Roman" w:hAnsi="Times New Roman"/>
              </w:rPr>
            </w:pPr>
          </w:p>
          <w:p w:rsidR="00F46FC5" w:rsidRPr="00577FCC" w:rsidRDefault="00F46FC5" w:rsidP="00855ADF">
            <w:pPr>
              <w:pStyle w:val="ad"/>
              <w:rPr>
                <w:rFonts w:ascii="Times New Roman" w:hAnsi="Times New Roman"/>
              </w:rPr>
            </w:pPr>
          </w:p>
        </w:tc>
        <w:tc>
          <w:tcPr>
            <w:tcW w:w="1134" w:type="dxa"/>
          </w:tcPr>
          <w:p w:rsidR="00F46FC5" w:rsidRPr="00577FCC" w:rsidRDefault="00F46FC5" w:rsidP="00855ADF">
            <w:pPr>
              <w:spacing w:after="0" w:line="240" w:lineRule="auto"/>
              <w:jc w:val="center"/>
              <w:rPr>
                <w:rFonts w:ascii="Times New Roman" w:hAnsi="Times New Roman"/>
              </w:rPr>
            </w:pPr>
          </w:p>
        </w:tc>
        <w:tc>
          <w:tcPr>
            <w:tcW w:w="1276" w:type="dxa"/>
          </w:tcPr>
          <w:p w:rsidR="00F46FC5" w:rsidRPr="00577FCC" w:rsidRDefault="00F46FC5" w:rsidP="00855ADF">
            <w:pPr>
              <w:spacing w:after="0" w:line="240" w:lineRule="auto"/>
              <w:jc w:val="center"/>
              <w:rPr>
                <w:rFonts w:ascii="Times New Roman" w:hAnsi="Times New Roman"/>
              </w:rPr>
            </w:pPr>
          </w:p>
        </w:tc>
      </w:tr>
      <w:tr w:rsidR="00F46FC5" w:rsidRPr="00577FCC" w:rsidTr="00855ADF">
        <w:trPr>
          <w:trHeight w:val="703"/>
        </w:trPr>
        <w:tc>
          <w:tcPr>
            <w:tcW w:w="534"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t>2</w:t>
            </w:r>
          </w:p>
        </w:tc>
        <w:tc>
          <w:tcPr>
            <w:tcW w:w="2693" w:type="dxa"/>
          </w:tcPr>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Уведомление об отказе включения ярмарки в План проведения ярмарок</w:t>
            </w:r>
          </w:p>
        </w:tc>
        <w:tc>
          <w:tcPr>
            <w:tcW w:w="2693" w:type="dxa"/>
          </w:tcPr>
          <w:p w:rsidR="00F46FC5" w:rsidRPr="00ED1AE5" w:rsidRDefault="00F46FC5" w:rsidP="00855ADF">
            <w:pPr>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F46FC5" w:rsidRPr="00577FCC" w:rsidRDefault="00F46FC5" w:rsidP="00855ADF">
            <w:pPr>
              <w:pStyle w:val="ad"/>
              <w:rPr>
                <w:rFonts w:ascii="Times New Roman" w:hAnsi="Times New Roman"/>
              </w:rPr>
            </w:pPr>
            <w:r w:rsidRPr="00577FCC">
              <w:rPr>
                <w:rFonts w:ascii="Times New Roman" w:hAnsi="Times New Roman"/>
              </w:rPr>
              <w:t>Отрицательный</w:t>
            </w:r>
          </w:p>
        </w:tc>
        <w:tc>
          <w:tcPr>
            <w:tcW w:w="1985" w:type="dxa"/>
          </w:tcPr>
          <w:p w:rsidR="00F46FC5" w:rsidRPr="00577FCC" w:rsidRDefault="00F46FC5" w:rsidP="00855ADF">
            <w:pPr>
              <w:pStyle w:val="ad"/>
              <w:rPr>
                <w:rFonts w:ascii="Times New Roman" w:hAnsi="Times New Roman"/>
              </w:rPr>
            </w:pPr>
            <w:r>
              <w:rPr>
                <w:rFonts w:ascii="Times New Roman" w:hAnsi="Times New Roman"/>
              </w:rPr>
              <w:t>Приложение №</w:t>
            </w:r>
          </w:p>
        </w:tc>
        <w:tc>
          <w:tcPr>
            <w:tcW w:w="1842" w:type="dxa"/>
          </w:tcPr>
          <w:p w:rsidR="00F46FC5" w:rsidRPr="00577FCC" w:rsidRDefault="00F46FC5" w:rsidP="00855ADF">
            <w:pPr>
              <w:spacing w:after="0" w:line="240" w:lineRule="auto"/>
              <w:jc w:val="center"/>
              <w:rPr>
                <w:rFonts w:ascii="Times New Roman" w:hAnsi="Times New Roman"/>
              </w:rPr>
            </w:pPr>
            <w:r>
              <w:rPr>
                <w:rFonts w:ascii="Times New Roman" w:hAnsi="Times New Roman"/>
              </w:rPr>
              <w:t>Приложение №</w:t>
            </w:r>
          </w:p>
        </w:tc>
        <w:tc>
          <w:tcPr>
            <w:tcW w:w="1560" w:type="dxa"/>
            <w:vMerge/>
          </w:tcPr>
          <w:p w:rsidR="00F46FC5" w:rsidRPr="00577FCC" w:rsidRDefault="00F46FC5" w:rsidP="00855ADF">
            <w:pPr>
              <w:pStyle w:val="ad"/>
              <w:rPr>
                <w:rFonts w:ascii="Times New Roman" w:hAnsi="Times New Roman"/>
              </w:rPr>
            </w:pPr>
          </w:p>
        </w:tc>
        <w:tc>
          <w:tcPr>
            <w:tcW w:w="1134" w:type="dxa"/>
          </w:tcPr>
          <w:p w:rsidR="00F46FC5" w:rsidRPr="00577FCC" w:rsidRDefault="00F46FC5" w:rsidP="00855ADF">
            <w:pPr>
              <w:spacing w:after="0" w:line="240" w:lineRule="auto"/>
              <w:jc w:val="center"/>
              <w:rPr>
                <w:rFonts w:ascii="Times New Roman" w:hAnsi="Times New Roman"/>
              </w:rPr>
            </w:pPr>
          </w:p>
        </w:tc>
        <w:tc>
          <w:tcPr>
            <w:tcW w:w="1276" w:type="dxa"/>
          </w:tcPr>
          <w:p w:rsidR="00F46FC5" w:rsidRPr="00577FCC" w:rsidRDefault="00F46FC5" w:rsidP="00855ADF">
            <w:pPr>
              <w:spacing w:after="0" w:line="240" w:lineRule="auto"/>
              <w:jc w:val="center"/>
              <w:rPr>
                <w:rFonts w:ascii="Times New Roman" w:hAnsi="Times New Roman"/>
              </w:rPr>
            </w:pPr>
          </w:p>
        </w:tc>
      </w:tr>
    </w:tbl>
    <w:p w:rsidR="00F46FC5" w:rsidRPr="00577FCC" w:rsidRDefault="00F46FC5" w:rsidP="00F46FC5">
      <w:pPr>
        <w:spacing w:line="240" w:lineRule="auto"/>
        <w:ind w:left="720"/>
        <w:rPr>
          <w:rFonts w:ascii="Times New Roman" w:hAnsi="Times New Roman"/>
          <w:b/>
        </w:rPr>
      </w:pPr>
    </w:p>
    <w:p w:rsidR="00F46FC5" w:rsidRPr="00577FCC" w:rsidRDefault="00F46FC5" w:rsidP="00F46FC5">
      <w:pPr>
        <w:tabs>
          <w:tab w:val="left" w:pos="-142"/>
          <w:tab w:val="left" w:pos="675"/>
        </w:tabs>
        <w:spacing w:line="240" w:lineRule="auto"/>
        <w:rPr>
          <w:rFonts w:ascii="Times New Roman" w:hAnsi="Times New Roman"/>
          <w:b/>
        </w:rPr>
      </w:pPr>
      <w:r w:rsidRPr="00577FCC">
        <w:rPr>
          <w:rFonts w:ascii="Times New Roman" w:hAnsi="Times New Roman"/>
          <w:b/>
        </w:rPr>
        <w:lastRenderedPageBreak/>
        <w:tab/>
      </w:r>
    </w:p>
    <w:p w:rsidR="00F46FC5" w:rsidRPr="00577FCC" w:rsidRDefault="00F46FC5" w:rsidP="00F46FC5">
      <w:pPr>
        <w:pStyle w:val="1"/>
        <w:rPr>
          <w:rFonts w:ascii="Times New Roman" w:hAnsi="Times New Roman" w:cs="Times New Roman"/>
          <w:color w:val="auto"/>
          <w:sz w:val="22"/>
          <w:szCs w:val="22"/>
        </w:rPr>
      </w:pPr>
      <w:r w:rsidRPr="00577FCC">
        <w:rPr>
          <w:rFonts w:ascii="Times New Roman" w:hAnsi="Times New Roman" w:cs="Times New Roman"/>
          <w:color w:val="auto"/>
          <w:sz w:val="22"/>
          <w:szCs w:val="22"/>
        </w:rPr>
        <w:t>РАЗДЕЛ 7. «ТЕХНОЛОГИЧЕСКИЕ ПРОЦЕССЫ ПРЕДОСТАВЛЕНИЯ «ПОДУСЛУГИ»</w:t>
      </w:r>
    </w:p>
    <w:tbl>
      <w:tblPr>
        <w:tblW w:w="15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9"/>
        <w:gridCol w:w="1765"/>
        <w:gridCol w:w="6461"/>
        <w:gridCol w:w="1836"/>
        <w:gridCol w:w="1134"/>
        <w:gridCol w:w="1845"/>
        <w:gridCol w:w="1776"/>
      </w:tblGrid>
      <w:tr w:rsidR="00F46FC5" w:rsidRPr="00577FCC" w:rsidTr="00855ADF">
        <w:tc>
          <w:tcPr>
            <w:tcW w:w="529"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w:t>
            </w:r>
          </w:p>
        </w:tc>
        <w:tc>
          <w:tcPr>
            <w:tcW w:w="1765"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Наименование процедуры процесса</w:t>
            </w:r>
          </w:p>
        </w:tc>
        <w:tc>
          <w:tcPr>
            <w:tcW w:w="6461"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Особенности исполнения процедуры процесса</w:t>
            </w:r>
          </w:p>
        </w:tc>
        <w:tc>
          <w:tcPr>
            <w:tcW w:w="1836"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Сроки исполнения процедуры (процесса)</w:t>
            </w:r>
          </w:p>
        </w:tc>
        <w:tc>
          <w:tcPr>
            <w:tcW w:w="1134"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Исполнитель процедуры процесса</w:t>
            </w:r>
          </w:p>
        </w:tc>
        <w:tc>
          <w:tcPr>
            <w:tcW w:w="1845" w:type="dxa"/>
          </w:tcPr>
          <w:p w:rsidR="00F46FC5" w:rsidRPr="000F3AEF" w:rsidRDefault="00F46FC5" w:rsidP="00855ADF">
            <w:pPr>
              <w:spacing w:after="0" w:line="240" w:lineRule="auto"/>
              <w:jc w:val="center"/>
              <w:rPr>
                <w:rFonts w:ascii="Times New Roman" w:hAnsi="Times New Roman"/>
              </w:rPr>
            </w:pPr>
            <w:r w:rsidRPr="000F3AEF">
              <w:rPr>
                <w:rFonts w:ascii="Times New Roman" w:hAnsi="Times New Roman"/>
              </w:rPr>
              <w:t>Ресурсы, необходимые для выполнения процедуры процесса</w:t>
            </w:r>
            <w:r w:rsidRPr="000F3AEF">
              <w:rPr>
                <w:rStyle w:val="af1"/>
              </w:rPr>
              <w:footnoteReference w:id="8"/>
            </w:r>
          </w:p>
        </w:tc>
        <w:tc>
          <w:tcPr>
            <w:tcW w:w="1776" w:type="dxa"/>
          </w:tcPr>
          <w:p w:rsidR="00F46FC5" w:rsidRPr="000F3AEF" w:rsidRDefault="00F46FC5" w:rsidP="00855ADF">
            <w:pPr>
              <w:spacing w:after="0" w:line="240" w:lineRule="auto"/>
              <w:jc w:val="center"/>
              <w:rPr>
                <w:rFonts w:ascii="Times New Roman" w:hAnsi="Times New Roman"/>
                <w:vertAlign w:val="superscript"/>
              </w:rPr>
            </w:pPr>
            <w:r w:rsidRPr="000F3AEF">
              <w:rPr>
                <w:rFonts w:ascii="Times New Roman" w:hAnsi="Times New Roman"/>
              </w:rPr>
              <w:t>Формы документов, необходимых для выполнения процедуры процесса</w:t>
            </w:r>
            <w:r w:rsidRPr="000F3AEF">
              <w:rPr>
                <w:rFonts w:ascii="Times New Roman" w:hAnsi="Times New Roman"/>
                <w:vertAlign w:val="superscript"/>
              </w:rPr>
              <w:t>8</w:t>
            </w:r>
          </w:p>
        </w:tc>
      </w:tr>
      <w:tr w:rsidR="00F46FC5" w:rsidRPr="00577FCC" w:rsidTr="00855ADF">
        <w:tc>
          <w:tcPr>
            <w:tcW w:w="529"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1</w:t>
            </w:r>
          </w:p>
        </w:tc>
        <w:tc>
          <w:tcPr>
            <w:tcW w:w="1765"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2</w:t>
            </w:r>
          </w:p>
        </w:tc>
        <w:tc>
          <w:tcPr>
            <w:tcW w:w="6461"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3</w:t>
            </w:r>
          </w:p>
        </w:tc>
        <w:tc>
          <w:tcPr>
            <w:tcW w:w="1836"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4</w:t>
            </w:r>
          </w:p>
        </w:tc>
        <w:tc>
          <w:tcPr>
            <w:tcW w:w="113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5</w:t>
            </w:r>
          </w:p>
        </w:tc>
        <w:tc>
          <w:tcPr>
            <w:tcW w:w="1845"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6</w:t>
            </w:r>
          </w:p>
        </w:tc>
        <w:tc>
          <w:tcPr>
            <w:tcW w:w="1776"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7</w:t>
            </w:r>
          </w:p>
        </w:tc>
      </w:tr>
      <w:tr w:rsidR="00F46FC5" w:rsidRPr="00577FCC" w:rsidTr="00855ADF">
        <w:tc>
          <w:tcPr>
            <w:tcW w:w="15346" w:type="dxa"/>
            <w:gridSpan w:val="7"/>
          </w:tcPr>
          <w:p w:rsidR="00F46FC5" w:rsidRPr="00BB65B9" w:rsidRDefault="00F46FC5" w:rsidP="00855ADF">
            <w:pPr>
              <w:pStyle w:val="ConsPlusTitle"/>
              <w:widowControl/>
              <w:jc w:val="center"/>
              <w:rPr>
                <w:rFonts w:ascii="Times New Roman" w:eastAsia="Calibri" w:hAnsi="Times New Roman" w:cs="Times New Roman"/>
                <w:sz w:val="22"/>
                <w:szCs w:val="22"/>
                <w:lang w:eastAsia="en-US"/>
              </w:rPr>
            </w:pPr>
            <w:r w:rsidRPr="00577FCC">
              <w:rPr>
                <w:rFonts w:ascii="Times New Roman" w:hAnsi="Times New Roman"/>
                <w:sz w:val="22"/>
                <w:szCs w:val="22"/>
              </w:rPr>
              <w:t>Наименование «подуслуги»:</w:t>
            </w:r>
            <w:r w:rsidRPr="00577FCC">
              <w:rPr>
                <w:rFonts w:ascii="Times New Roman" w:hAnsi="Times New Roman" w:cs="Times New Roman"/>
                <w:sz w:val="22"/>
                <w:szCs w:val="22"/>
              </w:rPr>
              <w:t xml:space="preserve"> </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tc>
      </w:tr>
      <w:tr w:rsidR="00F46FC5" w:rsidRPr="00577FCC" w:rsidTr="00855ADF">
        <w:trPr>
          <w:trHeight w:val="1412"/>
        </w:trPr>
        <w:tc>
          <w:tcPr>
            <w:tcW w:w="529"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t>1</w:t>
            </w:r>
          </w:p>
          <w:p w:rsidR="00F46FC5" w:rsidRPr="00577FCC" w:rsidRDefault="00F46FC5" w:rsidP="00855ADF">
            <w:pPr>
              <w:spacing w:after="0" w:line="240" w:lineRule="auto"/>
              <w:rPr>
                <w:rFonts w:ascii="Times New Roman" w:hAnsi="Times New Roman"/>
              </w:rPr>
            </w:pPr>
          </w:p>
        </w:tc>
        <w:tc>
          <w:tcPr>
            <w:tcW w:w="1765" w:type="dxa"/>
          </w:tcPr>
          <w:p w:rsidR="00F46FC5" w:rsidRPr="00577FCC" w:rsidRDefault="00F46FC5" w:rsidP="00855ADF">
            <w:pPr>
              <w:pStyle w:val="af6"/>
              <w:jc w:val="left"/>
              <w:rPr>
                <w:rFonts w:ascii="Times New Roman" w:hAnsi="Times New Roman"/>
                <w:b/>
                <w:sz w:val="22"/>
                <w:szCs w:val="22"/>
              </w:rPr>
            </w:pPr>
            <w:r w:rsidRPr="00577FCC">
              <w:rPr>
                <w:rFonts w:ascii="Times New Roman" w:hAnsi="Times New Roman"/>
                <w:sz w:val="22"/>
                <w:szCs w:val="22"/>
              </w:rPr>
              <w:t>Прием и регистрация заявления с комплектом документов</w:t>
            </w:r>
          </w:p>
        </w:tc>
        <w:tc>
          <w:tcPr>
            <w:tcW w:w="6461" w:type="dxa"/>
          </w:tcPr>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устанавливается предмет обращения, личность заявителя, проверяется документ, удостоверяющий личность заявителя;</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проверяются полномочия заявителя; представителя юридического лица действовать от имени юридического лица;</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проверяется соответствие заявления установленным требованиям;</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проверяется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регистрируется заявление с прилагаемым комплектом документов;</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вручается уведомление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xml:space="preserve">При наличии оснований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w:t>
            </w:r>
            <w:r w:rsidRPr="00577FCC">
              <w:rPr>
                <w:rFonts w:ascii="Times New Roman" w:hAnsi="Times New Roman"/>
                <w:sz w:val="22"/>
                <w:szCs w:val="22"/>
              </w:rPr>
              <w:lastRenderedPageBreak/>
              <w:t>необходимости устранения нарушений в оформлении заявления и (или) представления отсутствующих документов по установленной форме с указанием причины возврата документов.</w:t>
            </w:r>
          </w:p>
          <w:p w:rsidR="00F46FC5" w:rsidRPr="00577FCC" w:rsidRDefault="00F46FC5" w:rsidP="00855ADF">
            <w:pPr>
              <w:pStyle w:val="af6"/>
              <w:jc w:val="both"/>
              <w:rPr>
                <w:rFonts w:ascii="Times New Roman" w:eastAsia="Calibri" w:hAnsi="Times New Roman"/>
                <w:sz w:val="22"/>
                <w:szCs w:val="22"/>
              </w:rPr>
            </w:pPr>
            <w:r w:rsidRPr="00577FCC">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Pr="00577FCC">
              <w:rPr>
                <w:rFonts w:ascii="Times New Roman" w:eastAsia="Calibri" w:hAnsi="Times New Roman"/>
                <w:sz w:val="22"/>
                <w:szCs w:val="22"/>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46FC5" w:rsidRPr="00577FCC" w:rsidRDefault="00F46FC5" w:rsidP="00855ADF">
            <w:pPr>
              <w:pStyle w:val="af6"/>
              <w:jc w:val="both"/>
              <w:rPr>
                <w:rFonts w:ascii="Times New Roman" w:hAnsi="Times New Roman"/>
                <w:sz w:val="22"/>
                <w:szCs w:val="22"/>
              </w:rPr>
            </w:pPr>
            <w:r w:rsidRPr="00577FCC">
              <w:rPr>
                <w:rFonts w:ascii="Times New Roman" w:eastAsia="Calibri" w:hAnsi="Times New Roman"/>
                <w:sz w:val="22"/>
                <w:szCs w:val="22"/>
              </w:rPr>
              <w:t>Уведомление о получении заявления</w:t>
            </w:r>
            <w:r w:rsidRPr="00577FCC">
              <w:rPr>
                <w:rFonts w:ascii="Times New Roman" w:hAnsi="Times New Roman"/>
                <w:sz w:val="22"/>
                <w:szCs w:val="22"/>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46FC5" w:rsidRPr="00577FCC" w:rsidRDefault="00F46FC5" w:rsidP="00855ADF">
            <w:pPr>
              <w:pStyle w:val="af6"/>
              <w:jc w:val="both"/>
              <w:rPr>
                <w:sz w:val="22"/>
                <w:szCs w:val="22"/>
              </w:rPr>
            </w:pPr>
            <w:r w:rsidRPr="00577FCC">
              <w:rPr>
                <w:rFonts w:ascii="Times New Roman" w:hAnsi="Times New Roman"/>
                <w:sz w:val="22"/>
                <w:szCs w:val="22"/>
              </w:rPr>
              <w:t xml:space="preserve">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1836" w:type="dxa"/>
          </w:tcPr>
          <w:p w:rsidR="00F46FC5" w:rsidRPr="00577FCC" w:rsidRDefault="00F46FC5" w:rsidP="00855ADF">
            <w:pPr>
              <w:pStyle w:val="ad"/>
              <w:rPr>
                <w:rFonts w:ascii="Times New Roman" w:hAnsi="Times New Roman"/>
              </w:rPr>
            </w:pPr>
            <w:r w:rsidRPr="00577FCC">
              <w:rPr>
                <w:rFonts w:ascii="Times New Roman" w:hAnsi="Times New Roman"/>
              </w:rPr>
              <w:lastRenderedPageBreak/>
              <w:t>1 рабочий день</w:t>
            </w:r>
          </w:p>
        </w:tc>
        <w:tc>
          <w:tcPr>
            <w:tcW w:w="1134" w:type="dxa"/>
          </w:tcPr>
          <w:p w:rsidR="00F46FC5" w:rsidRPr="00577FCC" w:rsidRDefault="00F46FC5" w:rsidP="00855ADF">
            <w:pPr>
              <w:tabs>
                <w:tab w:val="center" w:pos="1464"/>
              </w:tabs>
              <w:spacing w:after="0" w:line="240" w:lineRule="auto"/>
              <w:rPr>
                <w:rFonts w:ascii="Times New Roman" w:hAnsi="Times New Roman"/>
              </w:rPr>
            </w:pPr>
            <w:r w:rsidRPr="00577FCC">
              <w:rPr>
                <w:rFonts w:ascii="Times New Roman" w:hAnsi="Times New Roman"/>
              </w:rPr>
              <w:t>Специалист администрации, МФЦ</w:t>
            </w:r>
          </w:p>
        </w:tc>
        <w:tc>
          <w:tcPr>
            <w:tcW w:w="1845" w:type="dxa"/>
          </w:tcPr>
          <w:p w:rsidR="00F46FC5" w:rsidRPr="00577FCC" w:rsidRDefault="00F46FC5" w:rsidP="00855ADF">
            <w:pPr>
              <w:spacing w:after="0" w:line="240" w:lineRule="auto"/>
              <w:jc w:val="both"/>
              <w:rPr>
                <w:rFonts w:ascii="Times New Roman" w:hAnsi="Times New Roman"/>
              </w:rPr>
            </w:pPr>
            <w:r w:rsidRPr="00577FCC">
              <w:rPr>
                <w:rFonts w:ascii="Times New Roman" w:hAnsi="Times New Roman"/>
              </w:rPr>
              <w:t>Правовое, техническое и документационное обеспечение</w:t>
            </w:r>
          </w:p>
        </w:tc>
        <w:tc>
          <w:tcPr>
            <w:tcW w:w="1776" w:type="dxa"/>
          </w:tcPr>
          <w:p w:rsidR="00F46FC5" w:rsidRPr="00577FCC" w:rsidRDefault="00F46FC5" w:rsidP="00855ADF">
            <w:pPr>
              <w:pStyle w:val="ad"/>
              <w:rPr>
                <w:rFonts w:ascii="Times New Roman" w:hAnsi="Times New Roman"/>
              </w:rPr>
            </w:pPr>
            <w:r>
              <w:rPr>
                <w:rFonts w:ascii="Times New Roman" w:hAnsi="Times New Roman"/>
              </w:rPr>
              <w:t>Приложение №</w:t>
            </w:r>
          </w:p>
        </w:tc>
      </w:tr>
      <w:tr w:rsidR="00F46FC5" w:rsidRPr="00577FCC" w:rsidTr="00855ADF">
        <w:trPr>
          <w:trHeight w:val="2083"/>
        </w:trPr>
        <w:tc>
          <w:tcPr>
            <w:tcW w:w="529"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lastRenderedPageBreak/>
              <w:t>2</w:t>
            </w:r>
          </w:p>
        </w:tc>
        <w:tc>
          <w:tcPr>
            <w:tcW w:w="1765" w:type="dxa"/>
          </w:tcPr>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xml:space="preserve">  Рассмотрение представленных документов, истребование документов (сведений) в рамках межведомственного взаимодействия</w:t>
            </w:r>
          </w:p>
        </w:tc>
        <w:tc>
          <w:tcPr>
            <w:tcW w:w="6461" w:type="dxa"/>
          </w:tcPr>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Проверяется наличие или отсутствие оснований (подача заявления лицом, не уполномоченным совершать такого рода действия ). При наличии данных оснований подготавливается и направляется уведомление о необходимости устранения нарушений с указанием причины возврата документов.</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При отсутствии данных оснований проводится проверка заявления и прилагаемых документов на соответствие требованиям:</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полное наименование и организационно-правовая форма организатора ярмарки - для юридических лиц;</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место проведения ярмарки;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lastRenderedPageBreak/>
              <w:t>- вид ярмарки;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ассортимент (вид) реализуемых на ярмарке товаров (работ, услуг);</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срок проведения ярмарки;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режим работы ярмарки;</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максимальное количество торговых мест на ярмарке.</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xml:space="preserve">  В случае отсутствия в представленном пакете документов, указанных выше в рамках межведомственного взаимодействия направляется межведомственные запросы:</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xml:space="preserve">1) в Управление Федеральной налоговой службы по Воронежской области для получения:  </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выписки из Единого государственного реестра юридических лиц (Единого государственного реестра индивидуальных предпринимателей);</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2) в управление Федеральной службы государственной регистрации, кадастра и картографии по Воронежской области для получения:</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F46FC5" w:rsidRPr="00577FCC" w:rsidRDefault="00F46FC5" w:rsidP="00855ADF">
            <w:pPr>
              <w:pStyle w:val="af6"/>
              <w:jc w:val="both"/>
              <w:rPr>
                <w:sz w:val="22"/>
                <w:szCs w:val="22"/>
              </w:rPr>
            </w:pPr>
            <w:r w:rsidRPr="00577FCC">
              <w:rPr>
                <w:rFonts w:ascii="Times New Roman" w:hAnsi="Times New Roman"/>
                <w:sz w:val="22"/>
                <w:szCs w:val="22"/>
              </w:rPr>
              <w:t>По результатам полученных сведений (документов) определяется наличие или отсутствие оснований для отказа в предоставлении муниципальной услуги.</w:t>
            </w:r>
          </w:p>
        </w:tc>
        <w:tc>
          <w:tcPr>
            <w:tcW w:w="1836" w:type="dxa"/>
          </w:tcPr>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lastRenderedPageBreak/>
              <w:t>- в случае включения ярмарки в План проведения ярмарок не должен превышать 6 рабочих дней;</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в случае внесения изменений в План проведения ярмарок не должен превышать 12 календарных дней.</w:t>
            </w:r>
          </w:p>
          <w:p w:rsidR="00F46FC5" w:rsidRPr="00577FCC" w:rsidRDefault="00F46FC5" w:rsidP="00855ADF">
            <w:pPr>
              <w:pStyle w:val="ad"/>
              <w:rPr>
                <w:rFonts w:ascii="Times New Roman" w:hAnsi="Times New Roman"/>
              </w:rPr>
            </w:pPr>
          </w:p>
        </w:tc>
        <w:tc>
          <w:tcPr>
            <w:tcW w:w="1134" w:type="dxa"/>
          </w:tcPr>
          <w:p w:rsidR="00F46FC5" w:rsidRPr="00577FCC" w:rsidRDefault="00F46FC5" w:rsidP="00855ADF">
            <w:pPr>
              <w:tabs>
                <w:tab w:val="center" w:pos="1464"/>
              </w:tabs>
              <w:spacing w:after="0" w:line="240" w:lineRule="auto"/>
              <w:rPr>
                <w:rFonts w:ascii="Times New Roman" w:hAnsi="Times New Roman"/>
              </w:rPr>
            </w:pPr>
            <w:r w:rsidRPr="00577FCC">
              <w:rPr>
                <w:rFonts w:ascii="Times New Roman" w:hAnsi="Times New Roman"/>
              </w:rPr>
              <w:t>Специалист администрации</w:t>
            </w:r>
          </w:p>
        </w:tc>
        <w:tc>
          <w:tcPr>
            <w:tcW w:w="1845" w:type="dxa"/>
          </w:tcPr>
          <w:p w:rsidR="00F46FC5" w:rsidRPr="00577FCC" w:rsidRDefault="00F46FC5" w:rsidP="00855ADF">
            <w:pPr>
              <w:spacing w:after="0" w:line="240" w:lineRule="auto"/>
              <w:rPr>
                <w:rFonts w:ascii="Times New Roman" w:hAnsi="Times New Roman"/>
                <w:b/>
              </w:rPr>
            </w:pPr>
            <w:r w:rsidRPr="00577FCC">
              <w:rPr>
                <w:rFonts w:ascii="Times New Roman" w:hAnsi="Times New Roman"/>
              </w:rPr>
              <w:t>Правовое, техническое и документационное обеспечение</w:t>
            </w:r>
          </w:p>
        </w:tc>
        <w:tc>
          <w:tcPr>
            <w:tcW w:w="1776" w:type="dxa"/>
          </w:tcPr>
          <w:p w:rsidR="00F46FC5" w:rsidRPr="00577FCC" w:rsidRDefault="00F46FC5" w:rsidP="00855ADF">
            <w:pPr>
              <w:spacing w:after="0" w:line="240" w:lineRule="auto"/>
              <w:rPr>
                <w:rFonts w:ascii="Times New Roman" w:hAnsi="Times New Roman"/>
              </w:rPr>
            </w:pPr>
          </w:p>
        </w:tc>
      </w:tr>
      <w:tr w:rsidR="00F46FC5" w:rsidRPr="00577FCC" w:rsidTr="00855ADF">
        <w:trPr>
          <w:trHeight w:val="2121"/>
        </w:trPr>
        <w:tc>
          <w:tcPr>
            <w:tcW w:w="529"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lastRenderedPageBreak/>
              <w:t>3</w:t>
            </w:r>
          </w:p>
        </w:tc>
        <w:tc>
          <w:tcPr>
            <w:tcW w:w="1765" w:type="dxa"/>
          </w:tcPr>
          <w:p w:rsidR="00F46FC5" w:rsidRPr="00577FCC" w:rsidRDefault="00F46FC5" w:rsidP="00855ADF">
            <w:pPr>
              <w:pStyle w:val="af6"/>
              <w:jc w:val="both"/>
              <w:rPr>
                <w:rFonts w:ascii="Times New Roman" w:hAnsi="Times New Roman"/>
                <w:sz w:val="22"/>
                <w:szCs w:val="22"/>
              </w:rPr>
            </w:pPr>
            <w:r w:rsidRPr="00577FCC">
              <w:rPr>
                <w:rFonts w:ascii="Times New Roman" w:eastAsia="Calibri" w:hAnsi="Times New Roman"/>
                <w:sz w:val="22"/>
                <w:szCs w:val="22"/>
              </w:rPr>
              <w:t xml:space="preserve">   Принятие решения о предоставлении муниципальной услуги либо об отказе в ее предоставлении</w:t>
            </w:r>
          </w:p>
        </w:tc>
        <w:tc>
          <w:tcPr>
            <w:tcW w:w="6461" w:type="dxa"/>
          </w:tcPr>
          <w:p w:rsidR="00F46FC5" w:rsidRPr="00577FCC" w:rsidRDefault="00F46FC5" w:rsidP="00855ADF">
            <w:pPr>
              <w:pStyle w:val="af6"/>
              <w:jc w:val="both"/>
              <w:rPr>
                <w:rFonts w:ascii="Times New Roman" w:eastAsia="Calibri" w:hAnsi="Times New Roman"/>
                <w:sz w:val="22"/>
                <w:szCs w:val="22"/>
              </w:rPr>
            </w:pPr>
            <w:r w:rsidRPr="00577FCC">
              <w:rPr>
                <w:rFonts w:ascii="Times New Roman" w:hAnsi="Times New Roman"/>
                <w:sz w:val="22"/>
                <w:szCs w:val="22"/>
              </w:rPr>
              <w:t xml:space="preserve">  </w:t>
            </w:r>
            <w:r w:rsidRPr="00577FCC">
              <w:rPr>
                <w:rFonts w:ascii="Times New Roman" w:eastAsia="Calibri" w:hAnsi="Times New Roman"/>
                <w:sz w:val="22"/>
                <w:szCs w:val="22"/>
              </w:rPr>
              <w:t>В случае отсутствия оснований, указанных в п.2 данного раздела:</w:t>
            </w:r>
          </w:p>
          <w:p w:rsidR="00F46FC5" w:rsidRPr="00577FCC" w:rsidRDefault="00F46FC5" w:rsidP="00855ADF">
            <w:pPr>
              <w:pStyle w:val="af6"/>
              <w:jc w:val="both"/>
              <w:rPr>
                <w:rFonts w:ascii="Times New Roman" w:eastAsia="Calibri" w:hAnsi="Times New Roman"/>
                <w:sz w:val="22"/>
                <w:szCs w:val="22"/>
              </w:rPr>
            </w:pPr>
            <w:r w:rsidRPr="00577FCC">
              <w:rPr>
                <w:rFonts w:ascii="Times New Roman" w:eastAsia="Calibri" w:hAnsi="Times New Roman"/>
                <w:sz w:val="22"/>
                <w:szCs w:val="22"/>
              </w:rPr>
              <w:t>- готовится проект постановления администрации о в</w:t>
            </w:r>
            <w:r w:rsidRPr="00577FCC">
              <w:rPr>
                <w:rFonts w:ascii="Times New Roman" w:hAnsi="Times New Roman"/>
                <w:sz w:val="22"/>
                <w:szCs w:val="22"/>
              </w:rPr>
              <w:t>ключении ярмарки в План проведения ярмарок</w:t>
            </w:r>
            <w:r w:rsidRPr="00577FCC">
              <w:rPr>
                <w:rFonts w:ascii="Times New Roman" w:eastAsia="Calibri" w:hAnsi="Times New Roman"/>
                <w:sz w:val="22"/>
                <w:szCs w:val="22"/>
              </w:rPr>
              <w:t>;</w:t>
            </w:r>
          </w:p>
          <w:p w:rsidR="00F46FC5" w:rsidRPr="00577FCC" w:rsidRDefault="00F46FC5" w:rsidP="00855ADF">
            <w:pPr>
              <w:pStyle w:val="af6"/>
              <w:jc w:val="both"/>
              <w:rPr>
                <w:rFonts w:ascii="Times New Roman" w:hAnsi="Times New Roman"/>
                <w:sz w:val="22"/>
                <w:szCs w:val="22"/>
              </w:rPr>
            </w:pPr>
            <w:r w:rsidRPr="00577FCC">
              <w:rPr>
                <w:rFonts w:ascii="Times New Roman" w:eastAsia="Calibri" w:hAnsi="Times New Roman"/>
                <w:sz w:val="22"/>
                <w:szCs w:val="22"/>
              </w:rPr>
              <w:t>- передается подготовленный проект постановления и прилагаемый к нему комплект документов для подписания главе исполнительного органа</w:t>
            </w:r>
            <w:r w:rsidRPr="00577FCC">
              <w:rPr>
                <w:rFonts w:ascii="Times New Roman" w:eastAsia="Calibri" w:hAnsi="Times New Roman"/>
                <w:i/>
                <w:sz w:val="22"/>
                <w:szCs w:val="22"/>
              </w:rPr>
              <w:t>;</w:t>
            </w:r>
          </w:p>
          <w:p w:rsidR="00F46FC5" w:rsidRPr="00577FCC" w:rsidRDefault="00F46FC5" w:rsidP="00855ADF">
            <w:pPr>
              <w:pStyle w:val="af6"/>
              <w:jc w:val="both"/>
              <w:rPr>
                <w:rFonts w:ascii="Times New Roman" w:eastAsia="Calibri" w:hAnsi="Times New Roman"/>
                <w:sz w:val="22"/>
                <w:szCs w:val="22"/>
              </w:rPr>
            </w:pPr>
            <w:r w:rsidRPr="00577FCC">
              <w:rPr>
                <w:rFonts w:ascii="Times New Roman" w:eastAsia="Calibri" w:hAnsi="Times New Roman"/>
                <w:sz w:val="22"/>
                <w:szCs w:val="22"/>
              </w:rPr>
              <w:t>- готовится уведомление по форме.</w:t>
            </w:r>
          </w:p>
          <w:p w:rsidR="00F46FC5" w:rsidRPr="00577FCC" w:rsidRDefault="00F46FC5" w:rsidP="00855ADF">
            <w:pPr>
              <w:pStyle w:val="af6"/>
              <w:jc w:val="both"/>
              <w:rPr>
                <w:rFonts w:ascii="Times New Roman" w:eastAsia="Calibri" w:hAnsi="Times New Roman"/>
                <w:sz w:val="22"/>
                <w:szCs w:val="22"/>
              </w:rPr>
            </w:pPr>
            <w:r w:rsidRPr="00577FCC">
              <w:rPr>
                <w:rFonts w:ascii="Times New Roman" w:eastAsia="Calibri" w:hAnsi="Times New Roman"/>
                <w:sz w:val="22"/>
                <w:szCs w:val="22"/>
              </w:rPr>
              <w:t xml:space="preserve">  В случае наличия оснований, указанных в п.2 данного раздела:</w:t>
            </w:r>
          </w:p>
          <w:p w:rsidR="00F46FC5" w:rsidRPr="00577FCC" w:rsidRDefault="00F46FC5" w:rsidP="00855ADF">
            <w:pPr>
              <w:pStyle w:val="af6"/>
              <w:jc w:val="both"/>
              <w:rPr>
                <w:rFonts w:ascii="Times New Roman" w:eastAsia="Calibri" w:hAnsi="Times New Roman"/>
                <w:sz w:val="22"/>
                <w:szCs w:val="22"/>
              </w:rPr>
            </w:pPr>
            <w:r w:rsidRPr="00577FCC">
              <w:rPr>
                <w:rFonts w:ascii="Times New Roman" w:eastAsia="Calibri" w:hAnsi="Times New Roman"/>
                <w:sz w:val="22"/>
                <w:szCs w:val="22"/>
              </w:rPr>
              <w:t xml:space="preserve">- готовится проект постановления администрации об отказе </w:t>
            </w:r>
            <w:r w:rsidRPr="00577FCC">
              <w:rPr>
                <w:rFonts w:ascii="Times New Roman" w:eastAsia="Calibri" w:hAnsi="Times New Roman"/>
                <w:sz w:val="22"/>
                <w:szCs w:val="22"/>
              </w:rPr>
              <w:lastRenderedPageBreak/>
              <w:t>в</w:t>
            </w:r>
            <w:r w:rsidRPr="00577FCC">
              <w:rPr>
                <w:rFonts w:ascii="Times New Roman" w:hAnsi="Times New Roman"/>
                <w:sz w:val="22"/>
                <w:szCs w:val="22"/>
              </w:rPr>
              <w:t>ключения ярмарки в План проведения ярмарок</w:t>
            </w:r>
            <w:r w:rsidRPr="00577FCC">
              <w:rPr>
                <w:rFonts w:ascii="Times New Roman" w:eastAsia="Calibri" w:hAnsi="Times New Roman"/>
                <w:sz w:val="22"/>
                <w:szCs w:val="22"/>
              </w:rPr>
              <w:t>;</w:t>
            </w:r>
          </w:p>
          <w:p w:rsidR="00F46FC5" w:rsidRPr="00577FCC" w:rsidRDefault="00F46FC5" w:rsidP="00855ADF">
            <w:pPr>
              <w:pStyle w:val="af6"/>
              <w:jc w:val="both"/>
              <w:rPr>
                <w:rFonts w:ascii="Times New Roman" w:hAnsi="Times New Roman"/>
                <w:sz w:val="22"/>
                <w:szCs w:val="22"/>
              </w:rPr>
            </w:pPr>
            <w:r w:rsidRPr="00577FCC">
              <w:rPr>
                <w:rFonts w:ascii="Times New Roman" w:eastAsia="Calibri" w:hAnsi="Times New Roman"/>
                <w:sz w:val="22"/>
                <w:szCs w:val="22"/>
              </w:rPr>
              <w:t>- передается подготовленный проект постановления об отказе и прилагаемый к нему комплект документов для подписания главе исполнительного органа;</w:t>
            </w:r>
          </w:p>
          <w:p w:rsidR="00F46FC5" w:rsidRPr="00577FCC" w:rsidRDefault="00F46FC5" w:rsidP="00855ADF">
            <w:pPr>
              <w:pStyle w:val="af6"/>
              <w:jc w:val="both"/>
              <w:rPr>
                <w:rFonts w:ascii="Times New Roman" w:eastAsia="Calibri" w:hAnsi="Times New Roman"/>
                <w:sz w:val="22"/>
                <w:szCs w:val="22"/>
              </w:rPr>
            </w:pPr>
            <w:r w:rsidRPr="00577FCC">
              <w:rPr>
                <w:rFonts w:ascii="Times New Roman" w:eastAsia="Calibri" w:hAnsi="Times New Roman"/>
                <w:sz w:val="22"/>
                <w:szCs w:val="22"/>
              </w:rPr>
              <w:t>- готовится уведомление об отказе в</w:t>
            </w:r>
            <w:r w:rsidRPr="00577FCC">
              <w:rPr>
                <w:rFonts w:ascii="Times New Roman" w:hAnsi="Times New Roman"/>
                <w:sz w:val="22"/>
                <w:szCs w:val="22"/>
              </w:rPr>
              <w:t>ключения ярмарки в План проведения ярмарок</w:t>
            </w:r>
            <w:r w:rsidRPr="00577FCC">
              <w:rPr>
                <w:rFonts w:ascii="Times New Roman" w:eastAsia="Calibri" w:hAnsi="Times New Roman"/>
                <w:sz w:val="22"/>
                <w:szCs w:val="22"/>
              </w:rPr>
              <w:t xml:space="preserve"> по форме.</w:t>
            </w:r>
          </w:p>
          <w:p w:rsidR="00F46FC5" w:rsidRPr="00577FCC" w:rsidRDefault="00F46FC5" w:rsidP="00855ADF">
            <w:pPr>
              <w:pStyle w:val="af6"/>
              <w:jc w:val="both"/>
              <w:rPr>
                <w:rFonts w:ascii="Times New Roman" w:eastAsia="Calibri" w:hAnsi="Times New Roman"/>
                <w:sz w:val="22"/>
                <w:szCs w:val="22"/>
              </w:rPr>
            </w:pPr>
            <w:r w:rsidRPr="00577FCC">
              <w:rPr>
                <w:rFonts w:ascii="Times New Roman" w:eastAsia="Calibri" w:hAnsi="Times New Roman"/>
                <w:sz w:val="22"/>
                <w:szCs w:val="22"/>
              </w:rPr>
              <w:t>В случае отказа в</w:t>
            </w:r>
            <w:r w:rsidRPr="00577FCC">
              <w:rPr>
                <w:rFonts w:ascii="Times New Roman" w:hAnsi="Times New Roman"/>
                <w:sz w:val="22"/>
                <w:szCs w:val="22"/>
              </w:rPr>
              <w:t>ключения ярмарки в План проведения ярмарок</w:t>
            </w:r>
            <w:r w:rsidRPr="00577FCC">
              <w:rPr>
                <w:rFonts w:ascii="Times New Roman" w:eastAsia="Calibri" w:hAnsi="Times New Roman"/>
                <w:sz w:val="22"/>
                <w:szCs w:val="22"/>
              </w:rPr>
              <w:t xml:space="preserve"> в уведомлении указываются причины, послужившие основанием для отказа, с обязательной ссылкой на нарушения.</w:t>
            </w:r>
          </w:p>
          <w:p w:rsidR="00F46FC5" w:rsidRPr="00577FCC" w:rsidRDefault="00F46FC5" w:rsidP="00855ADF">
            <w:pPr>
              <w:pStyle w:val="af6"/>
              <w:jc w:val="both"/>
              <w:rPr>
                <w:rFonts w:ascii="Times New Roman" w:eastAsia="Calibri" w:hAnsi="Times New Roman"/>
                <w:sz w:val="22"/>
                <w:szCs w:val="22"/>
              </w:rPr>
            </w:pPr>
            <w:r w:rsidRPr="00577FCC">
              <w:rPr>
                <w:rFonts w:ascii="Times New Roman" w:eastAsia="Calibri" w:hAnsi="Times New Roman"/>
                <w:sz w:val="22"/>
                <w:szCs w:val="22"/>
              </w:rPr>
              <w:t>Уведомление и постановление регистрируются в журнале регистрации в</w:t>
            </w:r>
            <w:r w:rsidRPr="00577FCC">
              <w:rPr>
                <w:rFonts w:ascii="Times New Roman" w:hAnsi="Times New Roman"/>
                <w:sz w:val="22"/>
                <w:szCs w:val="22"/>
              </w:rPr>
              <w:t>ключения ярмарки в План проведения ярмарок</w:t>
            </w:r>
            <w:r w:rsidRPr="00577FCC">
              <w:rPr>
                <w:rFonts w:ascii="Times New Roman" w:eastAsia="Calibri" w:hAnsi="Times New Roman"/>
                <w:sz w:val="22"/>
                <w:szCs w:val="22"/>
              </w:rPr>
              <w:t xml:space="preserve"> администрации.</w:t>
            </w:r>
          </w:p>
          <w:p w:rsidR="00F46FC5" w:rsidRPr="00577FCC" w:rsidRDefault="00F46FC5" w:rsidP="00855ADF">
            <w:pPr>
              <w:pStyle w:val="af6"/>
              <w:jc w:val="both"/>
              <w:rPr>
                <w:sz w:val="22"/>
                <w:szCs w:val="22"/>
              </w:rPr>
            </w:pPr>
            <w:r w:rsidRPr="00577FCC">
              <w:rPr>
                <w:rFonts w:ascii="Times New Roman" w:eastAsia="Calibri" w:hAnsi="Times New Roman"/>
                <w:sz w:val="22"/>
                <w:szCs w:val="22"/>
              </w:rPr>
              <w:t>При поступлении в администрацию заявления о в</w:t>
            </w:r>
            <w:r w:rsidRPr="00577FCC">
              <w:rPr>
                <w:rFonts w:ascii="Times New Roman" w:hAnsi="Times New Roman"/>
                <w:sz w:val="22"/>
                <w:szCs w:val="22"/>
              </w:rPr>
              <w:t>ключении ярмарки в План проведения ярмарок</w:t>
            </w:r>
            <w:r w:rsidRPr="00577FCC">
              <w:rPr>
                <w:rFonts w:ascii="Times New Roman" w:eastAsia="Calibri" w:hAnsi="Times New Roman"/>
                <w:sz w:val="22"/>
                <w:szCs w:val="22"/>
              </w:rPr>
              <w:t xml:space="preserve"> через МФЦ зарегистрированные уведомления о в</w:t>
            </w:r>
            <w:r w:rsidRPr="00577FCC">
              <w:rPr>
                <w:rFonts w:ascii="Times New Roman" w:hAnsi="Times New Roman"/>
                <w:sz w:val="22"/>
                <w:szCs w:val="22"/>
              </w:rPr>
              <w:t>ключении ярмарки в План проведения ярмарок</w:t>
            </w:r>
            <w:r w:rsidRPr="00577FCC">
              <w:rPr>
                <w:rFonts w:ascii="Times New Roman" w:eastAsia="Calibri" w:hAnsi="Times New Roman"/>
                <w:sz w:val="22"/>
                <w:szCs w:val="22"/>
              </w:rPr>
              <w:t xml:space="preserve"> либо об отказе в</w:t>
            </w:r>
            <w:r w:rsidRPr="00577FCC">
              <w:rPr>
                <w:rFonts w:ascii="Times New Roman" w:hAnsi="Times New Roman"/>
                <w:sz w:val="22"/>
                <w:szCs w:val="22"/>
              </w:rPr>
              <w:t>ключения ярмарки в План проведения ярмарок</w:t>
            </w:r>
            <w:r w:rsidRPr="00577FCC">
              <w:rPr>
                <w:rFonts w:ascii="Times New Roman" w:eastAsia="Calibri" w:hAnsi="Times New Roman"/>
                <w:sz w:val="22"/>
                <w:szCs w:val="22"/>
              </w:rPr>
              <w:t xml:space="preserve"> и постановление направляются с сопроводительным письмом в адрес МФЦ</w:t>
            </w:r>
          </w:p>
        </w:tc>
        <w:tc>
          <w:tcPr>
            <w:tcW w:w="1836" w:type="dxa"/>
          </w:tcPr>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lastRenderedPageBreak/>
              <w:t>- в случае включения ярмарки в План проведения ярмарок не должен превышать 2 рабочих дней;</w:t>
            </w:r>
          </w:p>
          <w:p w:rsidR="00F46FC5" w:rsidRPr="00577FCC" w:rsidRDefault="00F46FC5" w:rsidP="00855ADF">
            <w:pPr>
              <w:pStyle w:val="af6"/>
              <w:jc w:val="both"/>
              <w:rPr>
                <w:rFonts w:ascii="Times New Roman" w:hAnsi="Times New Roman"/>
                <w:sz w:val="22"/>
                <w:szCs w:val="22"/>
              </w:rPr>
            </w:pPr>
            <w:r w:rsidRPr="00577FCC">
              <w:rPr>
                <w:rFonts w:ascii="Times New Roman" w:hAnsi="Times New Roman"/>
                <w:sz w:val="22"/>
                <w:szCs w:val="22"/>
              </w:rPr>
              <w:t xml:space="preserve">- в случае внесения изменений в </w:t>
            </w:r>
            <w:r w:rsidRPr="00577FCC">
              <w:rPr>
                <w:rFonts w:ascii="Times New Roman" w:hAnsi="Times New Roman"/>
                <w:sz w:val="22"/>
                <w:szCs w:val="22"/>
              </w:rPr>
              <w:lastRenderedPageBreak/>
              <w:t>План проведения ярмарок не должен превышать 16 календарных дней.</w:t>
            </w:r>
          </w:p>
        </w:tc>
        <w:tc>
          <w:tcPr>
            <w:tcW w:w="1134" w:type="dxa"/>
          </w:tcPr>
          <w:p w:rsidR="00F46FC5" w:rsidRPr="00577FCC" w:rsidRDefault="00F46FC5" w:rsidP="00855ADF">
            <w:pPr>
              <w:tabs>
                <w:tab w:val="center" w:pos="1464"/>
              </w:tabs>
              <w:spacing w:after="0" w:line="240" w:lineRule="auto"/>
              <w:rPr>
                <w:rFonts w:ascii="Times New Roman" w:hAnsi="Times New Roman"/>
              </w:rPr>
            </w:pPr>
            <w:r w:rsidRPr="00577FCC">
              <w:rPr>
                <w:rFonts w:ascii="Times New Roman" w:hAnsi="Times New Roman"/>
              </w:rPr>
              <w:lastRenderedPageBreak/>
              <w:t>Специалист администрации</w:t>
            </w:r>
          </w:p>
        </w:tc>
        <w:tc>
          <w:tcPr>
            <w:tcW w:w="1845" w:type="dxa"/>
          </w:tcPr>
          <w:p w:rsidR="00F46FC5" w:rsidRPr="00577FCC" w:rsidRDefault="00F46FC5" w:rsidP="00855ADF">
            <w:pPr>
              <w:spacing w:after="0" w:line="240" w:lineRule="auto"/>
              <w:rPr>
                <w:rFonts w:ascii="Times New Roman" w:hAnsi="Times New Roman"/>
                <w:b/>
              </w:rPr>
            </w:pPr>
            <w:r w:rsidRPr="00577FCC">
              <w:rPr>
                <w:rFonts w:ascii="Times New Roman" w:hAnsi="Times New Roman"/>
              </w:rPr>
              <w:t>Правовое, техническое и документационное обеспечение</w:t>
            </w:r>
          </w:p>
        </w:tc>
        <w:tc>
          <w:tcPr>
            <w:tcW w:w="1776"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t>Приложение №</w:t>
            </w:r>
          </w:p>
        </w:tc>
      </w:tr>
      <w:tr w:rsidR="00F46FC5" w:rsidRPr="00577FCC" w:rsidTr="00855ADF">
        <w:trPr>
          <w:trHeight w:val="1698"/>
        </w:trPr>
        <w:tc>
          <w:tcPr>
            <w:tcW w:w="529"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lastRenderedPageBreak/>
              <w:t>4</w:t>
            </w:r>
          </w:p>
        </w:tc>
        <w:tc>
          <w:tcPr>
            <w:tcW w:w="1765" w:type="dxa"/>
          </w:tcPr>
          <w:p w:rsidR="00F46FC5" w:rsidRPr="00577FCC" w:rsidRDefault="00F46FC5" w:rsidP="00855ADF">
            <w:pPr>
              <w:pStyle w:val="af6"/>
              <w:jc w:val="both"/>
              <w:rPr>
                <w:rFonts w:ascii="Times New Roman" w:eastAsia="Calibri" w:hAnsi="Times New Roman"/>
                <w:sz w:val="22"/>
                <w:szCs w:val="22"/>
              </w:rPr>
            </w:pPr>
            <w:r w:rsidRPr="00577FCC">
              <w:rPr>
                <w:rFonts w:ascii="Times New Roman" w:eastAsia="Calibri" w:hAnsi="Times New Roman"/>
                <w:sz w:val="22"/>
                <w:szCs w:val="22"/>
              </w:rPr>
              <w:t xml:space="preserve">   Выдача (направление) заявителю результата предоставления муниципальной услуги</w:t>
            </w:r>
          </w:p>
        </w:tc>
        <w:tc>
          <w:tcPr>
            <w:tcW w:w="6461" w:type="dxa"/>
          </w:tcPr>
          <w:p w:rsidR="00F46FC5" w:rsidRPr="00577FCC" w:rsidRDefault="00F46FC5" w:rsidP="00855ADF">
            <w:pPr>
              <w:pStyle w:val="af6"/>
              <w:jc w:val="both"/>
              <w:rPr>
                <w:rFonts w:ascii="Times New Roman" w:hAnsi="Times New Roman"/>
                <w:sz w:val="22"/>
                <w:szCs w:val="22"/>
              </w:rPr>
            </w:pPr>
            <w:r w:rsidRPr="00577FCC">
              <w:rPr>
                <w:rFonts w:ascii="Times New Roman" w:eastAsia="Calibri" w:hAnsi="Times New Roman"/>
                <w:sz w:val="22"/>
                <w:szCs w:val="22"/>
              </w:rPr>
              <w:t xml:space="preserve">   Уведомление о </w:t>
            </w:r>
            <w:r w:rsidRPr="00577FCC">
              <w:rPr>
                <w:rFonts w:ascii="Times New Roman" w:hAnsi="Times New Roman"/>
                <w:sz w:val="22"/>
                <w:szCs w:val="22"/>
              </w:rPr>
              <w:t xml:space="preserve">включении (об отказе включения) ярмарки в План проведения ярмарок </w:t>
            </w:r>
            <w:r w:rsidRPr="00577FCC">
              <w:rPr>
                <w:rFonts w:ascii="Times New Roman" w:eastAsia="Calibri" w:hAnsi="Times New Roman"/>
                <w:sz w:val="22"/>
                <w:szCs w:val="22"/>
              </w:rPr>
              <w:t xml:space="preserve">с приложением постановления о </w:t>
            </w:r>
            <w:r w:rsidRPr="00577FCC">
              <w:rPr>
                <w:rFonts w:ascii="Times New Roman" w:hAnsi="Times New Roman"/>
                <w:sz w:val="22"/>
                <w:szCs w:val="22"/>
              </w:rPr>
              <w:t>включении (об отказе включения) ярмарки в План проведения ярмарок</w:t>
            </w:r>
            <w:r w:rsidRPr="00577FCC">
              <w:rPr>
                <w:rFonts w:ascii="Times New Roman" w:eastAsia="Calibri" w:hAnsi="Times New Roman"/>
                <w:sz w:val="22"/>
                <w:szCs w:val="22"/>
              </w:rPr>
              <w:t xml:space="preserve">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tc>
        <w:tc>
          <w:tcPr>
            <w:tcW w:w="1836" w:type="dxa"/>
          </w:tcPr>
          <w:p w:rsidR="00F46FC5" w:rsidRPr="00577FCC" w:rsidRDefault="00F46FC5" w:rsidP="00855ADF">
            <w:pPr>
              <w:pStyle w:val="ad"/>
              <w:rPr>
                <w:rFonts w:ascii="Times New Roman" w:hAnsi="Times New Roman"/>
              </w:rPr>
            </w:pPr>
            <w:r w:rsidRPr="00577FCC">
              <w:rPr>
                <w:rFonts w:ascii="Times New Roman" w:hAnsi="Times New Roman"/>
              </w:rPr>
              <w:t>1 рабочий день</w:t>
            </w:r>
          </w:p>
        </w:tc>
        <w:tc>
          <w:tcPr>
            <w:tcW w:w="1134" w:type="dxa"/>
          </w:tcPr>
          <w:p w:rsidR="00F46FC5" w:rsidRPr="00577FCC" w:rsidRDefault="00F46FC5" w:rsidP="00855ADF">
            <w:pPr>
              <w:tabs>
                <w:tab w:val="center" w:pos="1464"/>
              </w:tabs>
              <w:spacing w:after="0" w:line="240" w:lineRule="auto"/>
              <w:rPr>
                <w:rFonts w:ascii="Times New Roman" w:hAnsi="Times New Roman"/>
              </w:rPr>
            </w:pPr>
            <w:r w:rsidRPr="00577FCC">
              <w:rPr>
                <w:rFonts w:ascii="Times New Roman" w:hAnsi="Times New Roman"/>
              </w:rPr>
              <w:t>Специалист администрации</w:t>
            </w:r>
            <w:r>
              <w:rPr>
                <w:rFonts w:ascii="Times New Roman" w:hAnsi="Times New Roman"/>
              </w:rPr>
              <w:t>, МФЦ</w:t>
            </w:r>
          </w:p>
        </w:tc>
        <w:tc>
          <w:tcPr>
            <w:tcW w:w="1845"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t>Правовое, техническое и документационное обеспечение</w:t>
            </w:r>
          </w:p>
        </w:tc>
        <w:tc>
          <w:tcPr>
            <w:tcW w:w="1776" w:type="dxa"/>
          </w:tcPr>
          <w:p w:rsidR="00F46FC5" w:rsidRPr="00577FCC" w:rsidRDefault="00F46FC5" w:rsidP="00855ADF">
            <w:pPr>
              <w:spacing w:after="0" w:line="240" w:lineRule="auto"/>
              <w:rPr>
                <w:rFonts w:ascii="Times New Roman" w:hAnsi="Times New Roman"/>
              </w:rPr>
            </w:pPr>
            <w:r w:rsidRPr="00577FCC">
              <w:rPr>
                <w:rFonts w:ascii="Times New Roman" w:hAnsi="Times New Roman"/>
              </w:rPr>
              <w:t>-----------</w:t>
            </w:r>
          </w:p>
        </w:tc>
      </w:tr>
    </w:tbl>
    <w:p w:rsidR="00F46FC5" w:rsidRPr="00577FCC" w:rsidRDefault="00F46FC5" w:rsidP="00F46FC5">
      <w:pPr>
        <w:pStyle w:val="1"/>
        <w:rPr>
          <w:rFonts w:ascii="Times New Roman" w:hAnsi="Times New Roman" w:cs="Times New Roman"/>
          <w:color w:val="auto"/>
          <w:sz w:val="22"/>
          <w:szCs w:val="22"/>
        </w:rPr>
      </w:pPr>
      <w:r w:rsidRPr="00577FCC">
        <w:rPr>
          <w:sz w:val="22"/>
          <w:szCs w:val="22"/>
        </w:rPr>
        <w:br w:type="column"/>
      </w:r>
      <w:r w:rsidRPr="00577FCC">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0"/>
        <w:gridCol w:w="1820"/>
        <w:gridCol w:w="1820"/>
        <w:gridCol w:w="2164"/>
        <w:gridCol w:w="2153"/>
        <w:gridCol w:w="1914"/>
        <w:gridCol w:w="2455"/>
      </w:tblGrid>
      <w:tr w:rsidR="00F46FC5" w:rsidRPr="00577FCC" w:rsidTr="00855ADF">
        <w:tc>
          <w:tcPr>
            <w:tcW w:w="2460"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Способ получения заявителем информации о сроках и порядке предоставления «подуслуги»</w:t>
            </w:r>
          </w:p>
        </w:tc>
        <w:tc>
          <w:tcPr>
            <w:tcW w:w="1820"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Способ записи на прием в орган, МФЦ для подачи запроса о предоставлении «подуслуги»</w:t>
            </w:r>
          </w:p>
        </w:tc>
        <w:tc>
          <w:tcPr>
            <w:tcW w:w="1820"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Способ формирования запроса о предоставлении «подуслуги»</w:t>
            </w:r>
          </w:p>
        </w:tc>
        <w:tc>
          <w:tcPr>
            <w:tcW w:w="2164"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53"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1914"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Способ получения сведений о ходе выполнения запроса о предоставлении «подуслуги»</w:t>
            </w:r>
          </w:p>
        </w:tc>
        <w:tc>
          <w:tcPr>
            <w:tcW w:w="2455" w:type="dxa"/>
          </w:tcPr>
          <w:p w:rsidR="00F46FC5" w:rsidRPr="000F3AEF" w:rsidRDefault="00F46FC5" w:rsidP="00855ADF">
            <w:pPr>
              <w:spacing w:line="240" w:lineRule="auto"/>
              <w:jc w:val="center"/>
              <w:rPr>
                <w:rFonts w:ascii="Times New Roman" w:hAnsi="Times New Roman"/>
              </w:rPr>
            </w:pPr>
            <w:r w:rsidRPr="000F3AEF">
              <w:rPr>
                <w:rFonts w:ascii="Times New Roman" w:hAnsi="Times New Roman"/>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F46FC5" w:rsidRPr="00577FCC" w:rsidTr="00855ADF">
        <w:tc>
          <w:tcPr>
            <w:tcW w:w="246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1</w:t>
            </w:r>
          </w:p>
        </w:tc>
        <w:tc>
          <w:tcPr>
            <w:tcW w:w="182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2</w:t>
            </w:r>
          </w:p>
        </w:tc>
        <w:tc>
          <w:tcPr>
            <w:tcW w:w="182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3</w:t>
            </w:r>
          </w:p>
        </w:tc>
        <w:tc>
          <w:tcPr>
            <w:tcW w:w="216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4</w:t>
            </w:r>
          </w:p>
        </w:tc>
        <w:tc>
          <w:tcPr>
            <w:tcW w:w="2153"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5</w:t>
            </w:r>
          </w:p>
        </w:tc>
        <w:tc>
          <w:tcPr>
            <w:tcW w:w="1914"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6</w:t>
            </w:r>
          </w:p>
        </w:tc>
        <w:tc>
          <w:tcPr>
            <w:tcW w:w="2455" w:type="dxa"/>
          </w:tcPr>
          <w:p w:rsidR="00F46FC5" w:rsidRPr="00577FCC" w:rsidRDefault="00F46FC5" w:rsidP="00855ADF">
            <w:pPr>
              <w:spacing w:after="0" w:line="240" w:lineRule="auto"/>
              <w:jc w:val="center"/>
              <w:rPr>
                <w:rFonts w:ascii="Times New Roman" w:hAnsi="Times New Roman"/>
              </w:rPr>
            </w:pPr>
            <w:r>
              <w:rPr>
                <w:rFonts w:ascii="Times New Roman" w:hAnsi="Times New Roman"/>
              </w:rPr>
              <w:t>7</w:t>
            </w:r>
          </w:p>
        </w:tc>
      </w:tr>
      <w:tr w:rsidR="00F46FC5" w:rsidRPr="00577FCC" w:rsidTr="00855ADF">
        <w:tc>
          <w:tcPr>
            <w:tcW w:w="14786" w:type="dxa"/>
            <w:gridSpan w:val="7"/>
          </w:tcPr>
          <w:p w:rsidR="00F46FC5" w:rsidRPr="00577FCC" w:rsidRDefault="00F46FC5" w:rsidP="00855ADF">
            <w:pPr>
              <w:pStyle w:val="ConsPlusTitle"/>
              <w:widowControl/>
              <w:jc w:val="center"/>
              <w:rPr>
                <w:rFonts w:ascii="Times New Roman" w:eastAsia="Calibri" w:hAnsi="Times New Roman" w:cs="Times New Roman"/>
                <w:sz w:val="22"/>
                <w:szCs w:val="22"/>
                <w:lang w:eastAsia="en-US"/>
              </w:rPr>
            </w:pPr>
            <w:r w:rsidRPr="00577FCC">
              <w:rPr>
                <w:rFonts w:ascii="Times New Roman" w:hAnsi="Times New Roman"/>
                <w:sz w:val="22"/>
                <w:szCs w:val="22"/>
              </w:rPr>
              <w:t>Наименование «подуслуги»:</w:t>
            </w:r>
            <w:r w:rsidRPr="00577FCC">
              <w:rPr>
                <w:rFonts w:ascii="Times New Roman" w:hAnsi="Times New Roman" w:cs="Times New Roman"/>
                <w:sz w:val="22"/>
                <w:szCs w:val="22"/>
              </w:rPr>
              <w:t xml:space="preserve"> </w:t>
            </w:r>
            <w:r w:rsidRPr="00E363A0">
              <w:rPr>
                <w:rFonts w:ascii="Times New Roman" w:hAnsi="Times New Roman" w:cs="Times New Roman"/>
                <w:sz w:val="22"/>
                <w:szCs w:val="22"/>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bookmarkStart w:id="1" w:name="_GoBack"/>
            <w:bookmarkEnd w:id="1"/>
          </w:p>
          <w:p w:rsidR="00F46FC5" w:rsidRPr="00577FCC" w:rsidRDefault="00F46FC5" w:rsidP="00855ADF">
            <w:pPr>
              <w:spacing w:after="0" w:line="240" w:lineRule="auto"/>
              <w:jc w:val="center"/>
              <w:rPr>
                <w:rFonts w:ascii="Times New Roman" w:hAnsi="Times New Roman"/>
                <w:b/>
              </w:rPr>
            </w:pPr>
          </w:p>
        </w:tc>
      </w:tr>
      <w:tr w:rsidR="00F46FC5" w:rsidRPr="00577FCC" w:rsidTr="00855ADF">
        <w:trPr>
          <w:trHeight w:val="416"/>
        </w:trPr>
        <w:tc>
          <w:tcPr>
            <w:tcW w:w="2460" w:type="dxa"/>
          </w:tcPr>
          <w:p w:rsidR="00F46FC5" w:rsidRPr="00ED1AE5" w:rsidRDefault="00F46FC5" w:rsidP="00855ADF">
            <w:pPr>
              <w:spacing w:after="0" w:line="240" w:lineRule="auto"/>
              <w:rPr>
                <w:rFonts w:ascii="Times New Roman" w:hAnsi="Times New Roman"/>
              </w:rPr>
            </w:pPr>
            <w:r w:rsidRPr="00ED1AE5">
              <w:rPr>
                <w:rFonts w:ascii="Times New Roman" w:hAnsi="Times New Roman"/>
              </w:rPr>
              <w:t>- Единый портал государственных услуг;</w:t>
            </w:r>
          </w:p>
          <w:p w:rsidR="00F46FC5" w:rsidRDefault="00F46FC5" w:rsidP="00855ADF">
            <w:pPr>
              <w:spacing w:after="0" w:line="240" w:lineRule="auto"/>
              <w:rPr>
                <w:rFonts w:ascii="Times New Roman" w:hAnsi="Times New Roman"/>
              </w:rPr>
            </w:pPr>
            <w:r w:rsidRPr="00ED1AE5">
              <w:rPr>
                <w:rFonts w:ascii="Times New Roman" w:hAnsi="Times New Roman"/>
              </w:rPr>
              <w:t>- Портал государственных и муниципальных услуг Воронежской области</w:t>
            </w:r>
          </w:p>
          <w:p w:rsidR="00F46FC5" w:rsidRDefault="00F46FC5" w:rsidP="00855ADF">
            <w:pPr>
              <w:spacing w:after="0" w:line="240" w:lineRule="auto"/>
              <w:rPr>
                <w:rFonts w:ascii="Times New Roman" w:hAnsi="Times New Roman"/>
              </w:rPr>
            </w:pPr>
            <w:r>
              <w:rPr>
                <w:rFonts w:ascii="Times New Roman" w:hAnsi="Times New Roman"/>
              </w:rPr>
              <w:t>- о</w:t>
            </w:r>
            <w:r w:rsidRPr="00AB79D0">
              <w:rPr>
                <w:rFonts w:ascii="Times New Roman" w:hAnsi="Times New Roman"/>
              </w:rPr>
              <w:t xml:space="preserve">фициальный сайт органа, </w:t>
            </w:r>
          </w:p>
          <w:p w:rsidR="00F46FC5" w:rsidRPr="00ED1AE5" w:rsidRDefault="00F46FC5" w:rsidP="00855ADF">
            <w:pPr>
              <w:spacing w:after="0" w:line="240" w:lineRule="auto"/>
              <w:rPr>
                <w:rFonts w:ascii="Times New Roman" w:hAnsi="Times New Roman"/>
              </w:rPr>
            </w:pPr>
            <w:r>
              <w:rPr>
                <w:rFonts w:ascii="Times New Roman" w:hAnsi="Times New Roman"/>
              </w:rPr>
              <w:t>-</w:t>
            </w:r>
            <w:r w:rsidRPr="00AB79D0">
              <w:rPr>
                <w:rFonts w:ascii="Times New Roman" w:hAnsi="Times New Roman"/>
              </w:rPr>
              <w:t xml:space="preserve"> официальный сайт многофункционального центра.</w:t>
            </w:r>
          </w:p>
        </w:tc>
        <w:tc>
          <w:tcPr>
            <w:tcW w:w="1820"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нет</w:t>
            </w:r>
          </w:p>
          <w:p w:rsidR="00F46FC5" w:rsidRPr="00577FCC" w:rsidRDefault="00F46FC5" w:rsidP="00855ADF">
            <w:pPr>
              <w:rPr>
                <w:rFonts w:ascii="Times New Roman" w:hAnsi="Times New Roman"/>
              </w:rPr>
            </w:pPr>
          </w:p>
          <w:p w:rsidR="00F46FC5" w:rsidRPr="00577FCC" w:rsidRDefault="00F46FC5" w:rsidP="00855ADF">
            <w:pPr>
              <w:rPr>
                <w:rFonts w:ascii="Times New Roman" w:hAnsi="Times New Roman"/>
              </w:rPr>
            </w:pPr>
          </w:p>
          <w:p w:rsidR="00F46FC5" w:rsidRPr="00577FCC" w:rsidRDefault="00F46FC5" w:rsidP="00855ADF">
            <w:pPr>
              <w:jc w:val="center"/>
              <w:rPr>
                <w:rFonts w:ascii="Times New Roman" w:hAnsi="Times New Roman"/>
              </w:rPr>
            </w:pPr>
          </w:p>
        </w:tc>
        <w:tc>
          <w:tcPr>
            <w:tcW w:w="1820" w:type="dxa"/>
          </w:tcPr>
          <w:p w:rsidR="00F46FC5" w:rsidRPr="00577FCC" w:rsidRDefault="00F46FC5" w:rsidP="00855ADF">
            <w:pPr>
              <w:pStyle w:val="ad"/>
              <w:rPr>
                <w:rFonts w:ascii="Times New Roman" w:eastAsia="SimSun" w:hAnsi="Times New Roman"/>
              </w:rPr>
            </w:pPr>
            <w:r>
              <w:rPr>
                <w:rFonts w:ascii="Times New Roman" w:eastAsia="SimSun" w:hAnsi="Times New Roman"/>
              </w:rPr>
              <w:t>Через экранную форму ЕПГУ</w:t>
            </w:r>
          </w:p>
        </w:tc>
        <w:tc>
          <w:tcPr>
            <w:tcW w:w="2164" w:type="dxa"/>
          </w:tcPr>
          <w:p w:rsidR="00F46FC5" w:rsidRPr="00577FCC" w:rsidRDefault="00F46FC5" w:rsidP="00855ADF">
            <w:pPr>
              <w:pStyle w:val="ad"/>
              <w:rPr>
                <w:rFonts w:ascii="Times New Roman" w:eastAsia="SimSun" w:hAnsi="Times New Roman"/>
              </w:rPr>
            </w:pPr>
            <w:r w:rsidRPr="00577FCC">
              <w:rPr>
                <w:rFonts w:ascii="Times New Roman" w:eastAsia="SimSun" w:hAnsi="Times New Roman"/>
              </w:rPr>
              <w:t xml:space="preserve">    Требуется предоставление заявителем документов на бумажном носителе.</w:t>
            </w:r>
          </w:p>
          <w:p w:rsidR="00F46FC5" w:rsidRPr="00577FCC" w:rsidRDefault="00F46FC5" w:rsidP="00855ADF">
            <w:pPr>
              <w:pStyle w:val="ad"/>
              <w:rPr>
                <w:rFonts w:ascii="Times New Roman" w:eastAsia="SimSun" w:hAnsi="Times New Roman"/>
              </w:rPr>
            </w:pPr>
          </w:p>
          <w:p w:rsidR="00F46FC5" w:rsidRPr="00577FCC" w:rsidRDefault="00F46FC5" w:rsidP="00855ADF">
            <w:pPr>
              <w:pStyle w:val="ad"/>
              <w:rPr>
                <w:rFonts w:ascii="Times New Roman" w:eastAsia="SimSun" w:hAnsi="Times New Roman"/>
              </w:rPr>
            </w:pPr>
          </w:p>
          <w:p w:rsidR="00F46FC5" w:rsidRPr="00577FCC" w:rsidRDefault="00F46FC5" w:rsidP="00855ADF">
            <w:pPr>
              <w:pStyle w:val="ad"/>
              <w:rPr>
                <w:rFonts w:ascii="Times New Roman" w:eastAsia="SimSun" w:hAnsi="Times New Roman"/>
              </w:rPr>
            </w:pPr>
          </w:p>
          <w:p w:rsidR="00F46FC5" w:rsidRPr="00577FCC" w:rsidRDefault="00F46FC5" w:rsidP="00855ADF">
            <w:pPr>
              <w:pStyle w:val="ad"/>
              <w:rPr>
                <w:rFonts w:ascii="Times New Roman" w:hAnsi="Times New Roman"/>
              </w:rPr>
            </w:pPr>
          </w:p>
        </w:tc>
        <w:tc>
          <w:tcPr>
            <w:tcW w:w="2153" w:type="dxa"/>
          </w:tcPr>
          <w:p w:rsidR="00F46FC5" w:rsidRPr="00577FCC" w:rsidRDefault="00F46FC5" w:rsidP="00855ADF">
            <w:pPr>
              <w:spacing w:after="0" w:line="240" w:lineRule="auto"/>
              <w:jc w:val="center"/>
              <w:rPr>
                <w:rFonts w:ascii="Times New Roman" w:hAnsi="Times New Roman"/>
              </w:rPr>
            </w:pPr>
            <w:r w:rsidRPr="00577FCC">
              <w:rPr>
                <w:rFonts w:ascii="Times New Roman" w:hAnsi="Times New Roman"/>
              </w:rPr>
              <w:t>нет</w:t>
            </w:r>
          </w:p>
        </w:tc>
        <w:tc>
          <w:tcPr>
            <w:tcW w:w="1914" w:type="dxa"/>
          </w:tcPr>
          <w:p w:rsidR="00F46FC5" w:rsidRPr="00577FCC" w:rsidRDefault="00F46FC5" w:rsidP="00855ADF">
            <w:pPr>
              <w:pStyle w:val="ad"/>
              <w:jc w:val="both"/>
              <w:rPr>
                <w:rFonts w:ascii="Times New Roman" w:hAnsi="Times New Roman"/>
              </w:rPr>
            </w:pPr>
            <w:r w:rsidRPr="00577FCC">
              <w:rPr>
                <w:rFonts w:ascii="Times New Roman" w:eastAsia="SimSun" w:hAnsi="Times New Roman"/>
              </w:rPr>
              <w:t>нет</w:t>
            </w:r>
          </w:p>
        </w:tc>
        <w:tc>
          <w:tcPr>
            <w:tcW w:w="2455" w:type="dxa"/>
          </w:tcPr>
          <w:p w:rsidR="00F46FC5" w:rsidRPr="00ED1AE5" w:rsidRDefault="00F46FC5" w:rsidP="00855ADF">
            <w:pPr>
              <w:spacing w:after="0" w:line="240" w:lineRule="auto"/>
              <w:rPr>
                <w:rFonts w:ascii="Times New Roman" w:hAnsi="Times New Roman"/>
              </w:rPr>
            </w:pPr>
            <w:r w:rsidRPr="00ED1AE5">
              <w:rPr>
                <w:rFonts w:ascii="Times New Roman" w:hAnsi="Times New Roman"/>
              </w:rPr>
              <w:t xml:space="preserve">- Единый портал государственных и муниципальных услуг (функций) </w:t>
            </w:r>
          </w:p>
          <w:p w:rsidR="00F46FC5" w:rsidRPr="00ED1AE5" w:rsidRDefault="00F46FC5" w:rsidP="00855ADF">
            <w:pPr>
              <w:spacing w:after="0" w:line="240" w:lineRule="auto"/>
              <w:rPr>
                <w:rFonts w:ascii="Times New Roman" w:hAnsi="Times New Roman"/>
              </w:rPr>
            </w:pPr>
            <w:r w:rsidRPr="00ED1AE5">
              <w:rPr>
                <w:rFonts w:ascii="Times New Roman" w:hAnsi="Times New Roman"/>
              </w:rPr>
              <w:t>- Портал государственных и муниципальных услуг Воронежской области</w:t>
            </w:r>
          </w:p>
        </w:tc>
      </w:tr>
    </w:tbl>
    <w:p w:rsidR="00F46FC5" w:rsidRPr="00ED1AE5" w:rsidRDefault="00F46FC5" w:rsidP="00F46FC5">
      <w:pPr>
        <w:spacing w:after="0" w:line="240" w:lineRule="auto"/>
        <w:jc w:val="both"/>
        <w:rPr>
          <w:rFonts w:ascii="Times New Roman" w:hAnsi="Times New Roman"/>
          <w:b/>
        </w:rPr>
      </w:pPr>
    </w:p>
    <w:p w:rsidR="00F46FC5" w:rsidRPr="00ED1AE5" w:rsidRDefault="00F46FC5" w:rsidP="00F46FC5">
      <w:pPr>
        <w:spacing w:after="0" w:line="240" w:lineRule="auto"/>
        <w:jc w:val="both"/>
        <w:rPr>
          <w:rFonts w:ascii="Times New Roman" w:hAnsi="Times New Roman"/>
        </w:rPr>
      </w:pPr>
    </w:p>
    <w:p w:rsidR="00F46FC5" w:rsidRDefault="00F46FC5" w:rsidP="000F3AEF">
      <w:pPr>
        <w:spacing w:after="0" w:line="240" w:lineRule="auto"/>
        <w:rPr>
          <w:rFonts w:ascii="Times New Roman" w:hAnsi="Times New Roman"/>
          <w:b/>
        </w:rPr>
        <w:sectPr w:rsidR="00F46FC5" w:rsidSect="009A5B4C">
          <w:pgSz w:w="16838" w:h="11906" w:orient="landscape"/>
          <w:pgMar w:top="709" w:right="1134" w:bottom="284" w:left="1134" w:header="708" w:footer="708" w:gutter="0"/>
          <w:cols w:space="708"/>
          <w:docGrid w:linePitch="360"/>
        </w:sectPr>
      </w:pPr>
      <w:r>
        <w:rPr>
          <w:rFonts w:ascii="Times New Roman" w:hAnsi="Times New Roman"/>
          <w:b/>
        </w:rPr>
        <w:br w:type="page"/>
      </w:r>
    </w:p>
    <w:p w:rsidR="000979ED" w:rsidRDefault="000979ED" w:rsidP="000979ED">
      <w:pPr>
        <w:spacing w:line="240" w:lineRule="auto"/>
      </w:pPr>
    </w:p>
    <w:p w:rsidR="003478A4" w:rsidRPr="000979ED" w:rsidRDefault="000979ED" w:rsidP="000979ED">
      <w:pPr>
        <w:tabs>
          <w:tab w:val="left" w:pos="1908"/>
        </w:tabs>
      </w:pPr>
      <w:r>
        <w:tab/>
      </w:r>
    </w:p>
    <w:sectPr w:rsidR="003478A4" w:rsidRPr="000979ED" w:rsidSect="00BB65B9">
      <w:pgSz w:w="11906" w:h="16838"/>
      <w:pgMar w:top="1134" w:right="709" w:bottom="1134"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7C1" w:rsidRDefault="00B757C1" w:rsidP="00F46FC5">
      <w:pPr>
        <w:spacing w:after="0" w:line="240" w:lineRule="auto"/>
      </w:pPr>
      <w:r>
        <w:separator/>
      </w:r>
    </w:p>
  </w:endnote>
  <w:endnote w:type="continuationSeparator" w:id="0">
    <w:p w:rsidR="00B757C1" w:rsidRDefault="00B757C1" w:rsidP="00F46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7C1" w:rsidRDefault="00B757C1" w:rsidP="00F46FC5">
      <w:pPr>
        <w:spacing w:after="0" w:line="240" w:lineRule="auto"/>
      </w:pPr>
      <w:r>
        <w:separator/>
      </w:r>
    </w:p>
  </w:footnote>
  <w:footnote w:type="continuationSeparator" w:id="0">
    <w:p w:rsidR="00B757C1" w:rsidRDefault="00B757C1" w:rsidP="00F46FC5">
      <w:pPr>
        <w:spacing w:after="0" w:line="240" w:lineRule="auto"/>
      </w:pPr>
      <w:r>
        <w:continuationSeparator/>
      </w:r>
    </w:p>
  </w:footnote>
  <w:footnote w:id="1">
    <w:p w:rsidR="00F46FC5" w:rsidRPr="00E752C6" w:rsidRDefault="00F46FC5" w:rsidP="00F46FC5">
      <w:pPr>
        <w:pStyle w:val="af"/>
        <w:rPr>
          <w:color w:val="FF0000"/>
        </w:rPr>
      </w:pPr>
      <w:r w:rsidRPr="00E752C6">
        <w:rPr>
          <w:rStyle w:val="af1"/>
        </w:rPr>
        <w:footnoteRef/>
      </w:r>
      <w:r w:rsidRPr="00E752C6">
        <w:t xml:space="preserve"> </w:t>
      </w:r>
      <w:r w:rsidRPr="00731B15">
        <w:t>Номер услуги в федеральном реестре указывается органом, предоставляющим муниципальную услугу.</w:t>
      </w:r>
    </w:p>
  </w:footnote>
  <w:footnote w:id="2">
    <w:p w:rsidR="00F46FC5" w:rsidRDefault="00F46FC5" w:rsidP="00F46FC5">
      <w:pPr>
        <w:pStyle w:val="af"/>
      </w:pPr>
      <w:r>
        <w:rPr>
          <w:rStyle w:val="af1"/>
        </w:rPr>
        <w:footnoteRef/>
      </w:r>
      <w:r>
        <w:t xml:space="preserve"> </w:t>
      </w:r>
      <w:r w:rsidRPr="0088561D">
        <w:t>Указываются реквизиты НПА, утвердившего административный регламент предоставления услуги</w:t>
      </w:r>
    </w:p>
  </w:footnote>
  <w:footnote w:id="3">
    <w:p w:rsidR="00F46FC5" w:rsidRDefault="00F46FC5" w:rsidP="00F46FC5">
      <w:pPr>
        <w:pStyle w:val="af"/>
      </w:pPr>
      <w:r>
        <w:rPr>
          <w:rStyle w:val="af1"/>
        </w:rPr>
        <w:footnoteRef/>
      </w:r>
      <w:r>
        <w:t xml:space="preserve"> </w:t>
      </w:r>
      <w:r w:rsidRPr="0088561D">
        <w:t>Указываются существующие способы оценки заявителем качества услуги</w:t>
      </w:r>
    </w:p>
  </w:footnote>
  <w:footnote w:id="4">
    <w:p w:rsidR="00F46FC5" w:rsidRDefault="00F46FC5" w:rsidP="00F46FC5">
      <w:pPr>
        <w:pStyle w:val="af"/>
      </w:pPr>
      <w:r>
        <w:rPr>
          <w:rStyle w:val="af1"/>
        </w:rPr>
        <w:footnoteRef/>
      </w:r>
      <w:r>
        <w:t xml:space="preserve"> Полный перечень установленных требований, форма и образец заявления указываются органом, предоставляющим услугу.</w:t>
      </w:r>
    </w:p>
  </w:footnote>
  <w:footnote w:id="5">
    <w:p w:rsidR="00F46FC5" w:rsidRPr="005257FF" w:rsidRDefault="00F46FC5" w:rsidP="00F46FC5">
      <w:pPr>
        <w:pStyle w:val="af"/>
      </w:pPr>
      <w:r>
        <w:rPr>
          <w:rStyle w:val="af1"/>
        </w:rPr>
        <w:footnoteRef/>
      </w:r>
      <w:r>
        <w:t xml:space="preserve"> </w:t>
      </w:r>
      <w:r w:rsidRPr="005257FF">
        <w:t>Указывается органом, предоставляющим услугу.</w:t>
      </w:r>
    </w:p>
  </w:footnote>
  <w:footnote w:id="6">
    <w:p w:rsidR="00F46FC5" w:rsidRDefault="00F46FC5" w:rsidP="00F46FC5">
      <w:pPr>
        <w:pStyle w:val="af"/>
      </w:pPr>
      <w:r>
        <w:rPr>
          <w:rStyle w:val="af1"/>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F46FC5" w:rsidRDefault="00F46FC5" w:rsidP="00F46FC5">
      <w:pPr>
        <w:pStyle w:val="af"/>
      </w:pPr>
      <w:r>
        <w:rPr>
          <w:rStyle w:val="af1"/>
        </w:rPr>
        <w:footnoteRef/>
      </w:r>
      <w:r>
        <w:t xml:space="preserve"> </w:t>
      </w:r>
      <w:r w:rsidRPr="00937009">
        <w:t>Полный перечень требований</w:t>
      </w:r>
      <w:r w:rsidRPr="00731B15">
        <w:t xml:space="preserve"> к документам, формы мотивированных отказов и образцы документов, являющихся результатом услуги, сроки хранения  указываются </w:t>
      </w:r>
      <w:r>
        <w:t>органом, предоставляющим услугу</w:t>
      </w:r>
    </w:p>
  </w:footnote>
  <w:footnote w:id="8">
    <w:p w:rsidR="00F46FC5" w:rsidRDefault="00F46FC5" w:rsidP="00F46FC5">
      <w:pPr>
        <w:pStyle w:val="af"/>
      </w:pPr>
      <w:r>
        <w:rPr>
          <w:rStyle w:val="af1"/>
        </w:rPr>
        <w:footnoteRef/>
      </w:r>
      <w:r>
        <w:t xml:space="preserve"> </w:t>
      </w:r>
      <w:r w:rsidRPr="00731B15">
        <w:t xml:space="preserve">Исчерпывающий перечень необходимых ресурсов и форм документов указывается  </w:t>
      </w:r>
      <w:r>
        <w:t>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5034"/>
    <w:multiLevelType w:val="hybridMultilevel"/>
    <w:tmpl w:val="F628079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01739"/>
    <w:multiLevelType w:val="hybridMultilevel"/>
    <w:tmpl w:val="9BF2208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3C3DAA"/>
    <w:multiLevelType w:val="hybridMultilevel"/>
    <w:tmpl w:val="6A6E7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0">
    <w:nsid w:val="656D64DA"/>
    <w:multiLevelType w:val="hybridMultilevel"/>
    <w:tmpl w:val="A04E69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num>
  <w:num w:numId="5">
    <w:abstractNumId w:val="12"/>
  </w:num>
  <w:num w:numId="6">
    <w:abstractNumId w:val="11"/>
  </w:num>
  <w:num w:numId="7">
    <w:abstractNumId w:val="5"/>
  </w:num>
  <w:num w:numId="8">
    <w:abstractNumId w:val="4"/>
  </w:num>
  <w:num w:numId="9">
    <w:abstractNumId w:val="1"/>
  </w:num>
  <w:num w:numId="10">
    <w:abstractNumId w:val="6"/>
  </w:num>
  <w:num w:numId="11">
    <w:abstractNumId w:val="0"/>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46FC5"/>
    <w:rsid w:val="000979ED"/>
    <w:rsid w:val="000D44B3"/>
    <w:rsid w:val="000F3AEF"/>
    <w:rsid w:val="001C0E15"/>
    <w:rsid w:val="003478A4"/>
    <w:rsid w:val="00360B9B"/>
    <w:rsid w:val="00385C8D"/>
    <w:rsid w:val="00412760"/>
    <w:rsid w:val="006F2384"/>
    <w:rsid w:val="007F42F9"/>
    <w:rsid w:val="008F2831"/>
    <w:rsid w:val="00B757C1"/>
    <w:rsid w:val="00C80619"/>
    <w:rsid w:val="00E91446"/>
    <w:rsid w:val="00F46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C5"/>
    <w:rPr>
      <w:rFonts w:ascii="Calibri" w:eastAsia="Times New Roman" w:hAnsi="Calibri" w:cs="Times New Roman"/>
      <w:lang w:eastAsia="ru-RU"/>
    </w:rPr>
  </w:style>
  <w:style w:type="paragraph" w:styleId="1">
    <w:name w:val="heading 1"/>
    <w:basedOn w:val="a"/>
    <w:next w:val="a"/>
    <w:link w:val="10"/>
    <w:uiPriority w:val="9"/>
    <w:qFormat/>
    <w:rsid w:val="00F46F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46FC5"/>
    <w:rPr>
      <w:rFonts w:asciiTheme="majorHAnsi" w:eastAsiaTheme="majorEastAsia" w:hAnsiTheme="majorHAnsi" w:cstheme="majorBidi"/>
      <w:b/>
      <w:bCs/>
      <w:color w:val="365F91" w:themeColor="accent1" w:themeShade="BF"/>
      <w:sz w:val="28"/>
      <w:szCs w:val="28"/>
      <w:lang w:eastAsia="ru-RU"/>
    </w:rPr>
  </w:style>
  <w:style w:type="table" w:styleId="a3">
    <w:name w:val="Table Grid"/>
    <w:basedOn w:val="a1"/>
    <w:uiPriority w:val="59"/>
    <w:rsid w:val="00F46FC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46FC5"/>
    <w:rPr>
      <w:color w:val="0000FF"/>
      <w:u w:val="single"/>
    </w:rPr>
  </w:style>
  <w:style w:type="paragraph" w:customStyle="1" w:styleId="ConsPlusNormal">
    <w:name w:val="ConsPlusNormal"/>
    <w:link w:val="ConsPlusNormal0"/>
    <w:rsid w:val="00F46FC5"/>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F46FC5"/>
    <w:rPr>
      <w:rFonts w:ascii="Arial" w:eastAsia="Calibri" w:hAnsi="Arial" w:cs="Arial"/>
    </w:rPr>
  </w:style>
  <w:style w:type="paragraph" w:styleId="a5">
    <w:name w:val="header"/>
    <w:basedOn w:val="a"/>
    <w:link w:val="a6"/>
    <w:uiPriority w:val="99"/>
    <w:semiHidden/>
    <w:unhideWhenUsed/>
    <w:rsid w:val="00F46FC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46FC5"/>
    <w:rPr>
      <w:rFonts w:ascii="Calibri" w:eastAsia="Times New Roman" w:hAnsi="Calibri" w:cs="Times New Roman"/>
      <w:lang w:eastAsia="ru-RU"/>
    </w:rPr>
  </w:style>
  <w:style w:type="paragraph" w:styleId="a7">
    <w:name w:val="footer"/>
    <w:basedOn w:val="a"/>
    <w:link w:val="a8"/>
    <w:uiPriority w:val="99"/>
    <w:semiHidden/>
    <w:unhideWhenUsed/>
    <w:rsid w:val="00F46FC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46FC5"/>
    <w:rPr>
      <w:rFonts w:ascii="Calibri" w:eastAsia="Times New Roman" w:hAnsi="Calibri" w:cs="Times New Roman"/>
      <w:lang w:eastAsia="ru-RU"/>
    </w:rPr>
  </w:style>
  <w:style w:type="paragraph" w:styleId="a9">
    <w:name w:val="Body Text"/>
    <w:basedOn w:val="a"/>
    <w:link w:val="aa"/>
    <w:rsid w:val="00F46FC5"/>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F46FC5"/>
    <w:rPr>
      <w:rFonts w:ascii="Times New Roman" w:eastAsia="Times New Roman" w:hAnsi="Times New Roman" w:cs="Times New Roman"/>
      <w:sz w:val="24"/>
      <w:szCs w:val="20"/>
      <w:lang w:eastAsia="ar-SA"/>
    </w:rPr>
  </w:style>
  <w:style w:type="paragraph" w:customStyle="1" w:styleId="21">
    <w:name w:val="Основной текст 21"/>
    <w:basedOn w:val="a"/>
    <w:rsid w:val="00F46FC5"/>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F46FC5"/>
    <w:pPr>
      <w:spacing w:after="120"/>
      <w:ind w:left="283"/>
    </w:pPr>
  </w:style>
  <w:style w:type="character" w:customStyle="1" w:styleId="ac">
    <w:name w:val="Основной текст с отступом Знак"/>
    <w:basedOn w:val="a0"/>
    <w:link w:val="ab"/>
    <w:uiPriority w:val="99"/>
    <w:rsid w:val="00F46FC5"/>
    <w:rPr>
      <w:rFonts w:ascii="Calibri" w:eastAsia="Times New Roman" w:hAnsi="Calibri" w:cs="Times New Roman"/>
      <w:lang w:eastAsia="ru-RU"/>
    </w:rPr>
  </w:style>
  <w:style w:type="paragraph" w:customStyle="1" w:styleId="ConsPlusTitle">
    <w:name w:val="ConsPlusTitle"/>
    <w:rsid w:val="00F46FC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 Spacing"/>
    <w:uiPriority w:val="1"/>
    <w:qFormat/>
    <w:rsid w:val="00F46FC5"/>
    <w:pPr>
      <w:spacing w:after="0" w:line="240" w:lineRule="auto"/>
    </w:pPr>
    <w:rPr>
      <w:rFonts w:ascii="Calibri" w:eastAsia="Times New Roman" w:hAnsi="Calibri" w:cs="Times New Roman"/>
      <w:lang w:eastAsia="ru-RU"/>
    </w:rPr>
  </w:style>
  <w:style w:type="character" w:styleId="ae">
    <w:name w:val="page number"/>
    <w:basedOn w:val="a0"/>
    <w:rsid w:val="00F46FC5"/>
  </w:style>
  <w:style w:type="paragraph" w:styleId="af">
    <w:name w:val="footnote text"/>
    <w:basedOn w:val="a"/>
    <w:link w:val="af0"/>
    <w:uiPriority w:val="99"/>
    <w:rsid w:val="00F46FC5"/>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F46FC5"/>
    <w:rPr>
      <w:rFonts w:ascii="Times New Roman" w:eastAsia="Times New Roman" w:hAnsi="Times New Roman" w:cs="Times New Roman"/>
      <w:sz w:val="20"/>
      <w:szCs w:val="20"/>
      <w:lang w:eastAsia="ru-RU"/>
    </w:rPr>
  </w:style>
  <w:style w:type="character" w:styleId="af1">
    <w:name w:val="footnote reference"/>
    <w:uiPriority w:val="99"/>
    <w:rsid w:val="00F46FC5"/>
    <w:rPr>
      <w:vertAlign w:val="superscript"/>
    </w:rPr>
  </w:style>
  <w:style w:type="paragraph" w:styleId="af2">
    <w:name w:val="Normal (Web)"/>
    <w:basedOn w:val="a"/>
    <w:unhideWhenUsed/>
    <w:rsid w:val="00F46FC5"/>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F46F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F46FC5"/>
    <w:rPr>
      <w:rFonts w:cs="Times New Roman"/>
    </w:rPr>
  </w:style>
  <w:style w:type="character" w:customStyle="1" w:styleId="29pt">
    <w:name w:val="Основной текст (2) + 9 pt"/>
    <w:rsid w:val="00F46F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nhideWhenUsed/>
    <w:rsid w:val="00F46FC5"/>
    <w:rPr>
      <w:sz w:val="16"/>
      <w:szCs w:val="16"/>
    </w:rPr>
  </w:style>
  <w:style w:type="paragraph" w:customStyle="1" w:styleId="Style36">
    <w:name w:val="Style36"/>
    <w:basedOn w:val="a"/>
    <w:rsid w:val="00F46FC5"/>
    <w:pPr>
      <w:widowControl w:val="0"/>
      <w:autoSpaceDE w:val="0"/>
      <w:autoSpaceDN w:val="0"/>
      <w:adjustRightInd w:val="0"/>
      <w:spacing w:after="0" w:line="298" w:lineRule="exact"/>
      <w:ind w:firstLine="509"/>
      <w:jc w:val="both"/>
    </w:pPr>
    <w:rPr>
      <w:rFonts w:ascii="Times New Roman" w:hAnsi="Times New Roman"/>
      <w:sz w:val="24"/>
      <w:szCs w:val="24"/>
    </w:rPr>
  </w:style>
  <w:style w:type="paragraph" w:styleId="af4">
    <w:name w:val="List Paragraph"/>
    <w:basedOn w:val="a"/>
    <w:uiPriority w:val="34"/>
    <w:qFormat/>
    <w:rsid w:val="00F46FC5"/>
    <w:pPr>
      <w:ind w:left="720"/>
      <w:contextualSpacing/>
    </w:pPr>
    <w:rPr>
      <w:rFonts w:eastAsia="Calibri"/>
      <w:lang w:eastAsia="en-US"/>
    </w:rPr>
  </w:style>
  <w:style w:type="paragraph" w:styleId="af5">
    <w:name w:val="Block Text"/>
    <w:basedOn w:val="a"/>
    <w:semiHidden/>
    <w:rsid w:val="00F46FC5"/>
    <w:pPr>
      <w:spacing w:before="120" w:after="0" w:line="240" w:lineRule="auto"/>
      <w:ind w:left="360" w:right="-28"/>
      <w:jc w:val="both"/>
    </w:pPr>
    <w:rPr>
      <w:rFonts w:ascii="Times New Roman" w:hAnsi="Times New Roman"/>
      <w:sz w:val="24"/>
      <w:szCs w:val="20"/>
      <w:lang w:eastAsia="en-US"/>
    </w:rPr>
  </w:style>
  <w:style w:type="paragraph" w:styleId="af6">
    <w:name w:val="Subtitle"/>
    <w:basedOn w:val="a"/>
    <w:next w:val="a"/>
    <w:link w:val="af7"/>
    <w:qFormat/>
    <w:rsid w:val="00F46FC5"/>
    <w:pPr>
      <w:spacing w:after="60" w:line="240" w:lineRule="auto"/>
      <w:jc w:val="center"/>
      <w:outlineLvl w:val="1"/>
    </w:pPr>
    <w:rPr>
      <w:rFonts w:ascii="Cambria" w:hAnsi="Cambria"/>
      <w:sz w:val="24"/>
      <w:szCs w:val="24"/>
    </w:rPr>
  </w:style>
  <w:style w:type="character" w:customStyle="1" w:styleId="af7">
    <w:name w:val="Подзаголовок Знак"/>
    <w:basedOn w:val="a0"/>
    <w:link w:val="af6"/>
    <w:rsid w:val="00F46FC5"/>
    <w:rPr>
      <w:rFonts w:ascii="Cambria" w:eastAsia="Times New Roman" w:hAnsi="Cambria" w:cs="Times New Roman"/>
      <w:sz w:val="24"/>
      <w:szCs w:val="24"/>
    </w:rPr>
  </w:style>
  <w:style w:type="table" w:customStyle="1" w:styleId="11">
    <w:name w:val="Сетка таблицы1"/>
    <w:basedOn w:val="a1"/>
    <w:next w:val="a3"/>
    <w:uiPriority w:val="59"/>
    <w:rsid w:val="00F46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3425</Words>
  <Characters>19524</Characters>
  <Application>Microsoft Office Word</Application>
  <DocSecurity>0</DocSecurity>
  <Lines>162</Lines>
  <Paragraphs>45</Paragraphs>
  <ScaleCrop>false</ScaleCrop>
  <Company>Reanimator Extreme Edition</Company>
  <LinksUpToDate>false</LinksUpToDate>
  <CharactersWithSpaces>22904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2016-12-27T15:19:00Z</cp:lastPrinted>
  <dcterms:created xsi:type="dcterms:W3CDTF">2016-12-08T05:44:00Z</dcterms:created>
  <dcterms:modified xsi:type="dcterms:W3CDTF">2016-12-27T15:22:00Z</dcterms:modified>
</cp:coreProperties>
</file>